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0A6831" w:rsidRDefault="00D01905">
      <w:bookmarkStart w:id="0" w:name="_GoBack"/>
      <w:bookmarkEnd w:id="0"/>
      <w:r>
        <w:t>4 курс.Лекция  6.  “Русское искусство 1860-1870-х гг.</w:t>
      </w:r>
    </w:p>
    <w:p w14:paraId="00000002" w14:textId="77777777" w:rsidR="000A6831" w:rsidRDefault="00D01905">
      <w:r>
        <w:t>Тезисы.</w:t>
      </w:r>
    </w:p>
    <w:p w14:paraId="00000003" w14:textId="77777777" w:rsidR="000A6831" w:rsidRDefault="00D01905">
      <w:r>
        <w:t>Общая характеристика искусства:Ключевое историческое событие -1861 г.отмена крепостного права.Борьба вокруг крестьянской реформы,общий подъем демократического движения обусловили публицистический характер жанровой живописи 185-1860-х гг.Новое содержание ка</w:t>
      </w:r>
      <w:r>
        <w:t>ртин нуждалось в новой форме.</w:t>
      </w:r>
    </w:p>
    <w:p w14:paraId="00000004" w14:textId="77777777" w:rsidR="000A6831" w:rsidRDefault="00D01905">
      <w:r>
        <w:t>Творчество В.Г.Перова-провозвестника многих художественных явлений в русском искусстве 2-й пол.19 века.Наступательный характер жанровой живописи.В картинах “Сельский крестный ход на Пасху”,”Проповедь на селе”,”Чаепитие в Мытищ</w:t>
      </w:r>
      <w:r>
        <w:t>ах”-присутствие мрачных,уродливых явлений в жизни.Сочувственное сострадание к крестьянам(“Проводы покойника”,”Тройка”).</w:t>
      </w:r>
    </w:p>
    <w:p w14:paraId="00000005" w14:textId="77777777" w:rsidR="000A6831" w:rsidRDefault="00D01905">
      <w:r>
        <w:t>Портретная живопись:Создание портретов Достоевского,Островского,Даля.</w:t>
      </w:r>
    </w:p>
    <w:p w14:paraId="00000006" w14:textId="77777777" w:rsidR="000A6831" w:rsidRDefault="00D01905">
      <w:r>
        <w:t>Роль русского пейзажа как выразительного средства в раскрытии темы</w:t>
      </w:r>
      <w:r>
        <w:t xml:space="preserve"> произведения.”Сочувствующая “природа в “Проводах покойника” ,или жестокая,холодная зима в “Тройке”,подчеркивающая боль и страдания героев.</w:t>
      </w:r>
    </w:p>
    <w:p w14:paraId="00000007" w14:textId="77777777" w:rsidR="000A6831" w:rsidRDefault="000A6831"/>
    <w:p w14:paraId="00000008" w14:textId="77777777" w:rsidR="000A6831" w:rsidRDefault="00D01905">
      <w:r>
        <w:t xml:space="preserve">Переломное событие-возникновение организации Товарищества Передвижных художественных выставок.(1870-е).Объединение </w:t>
      </w:r>
      <w:r>
        <w:t>петербургских и московских художников-сторонников реалистического искусства.Протест против официального искусства.1863 г.-”бунт 14-ти”-первый этап в подготовке рождения новой организации.</w:t>
      </w:r>
    </w:p>
    <w:p w14:paraId="00000009" w14:textId="77777777" w:rsidR="000A6831" w:rsidRDefault="00D01905">
      <w:r>
        <w:t>Исторический момент:14 конкурентов на Большую золотую медаль-выпускн</w:t>
      </w:r>
      <w:r>
        <w:t xml:space="preserve">ую награду,которая могла обеспечить карьерный рост и перспективу труда,отказались писать конкурсную работу на заданную тему,подали прошение писать картину на свободно выбранный сюжет,в чем им было отказано.Тогда они демонстративно отказались участвовать в </w:t>
      </w:r>
      <w:r>
        <w:t>конкурсе и ушли из Академии.Роль И.Н Крамского как вождя и главы “бунта 14-ти”.Создание Артели художников-свободного сообщества,просуществовавшего 6 лет.Разногласия между артельщиками заставили Крамского принять предложение московских художников-создать об</w:t>
      </w:r>
      <w:r>
        <w:t>ъединенную организацию.</w:t>
      </w:r>
    </w:p>
    <w:p w14:paraId="0000000A" w14:textId="77777777" w:rsidR="000A6831" w:rsidRDefault="00D01905">
      <w:r>
        <w:t>Инициатор нового объединения -московский художник-Г.Г.Мясоедов.Поддержка со стороны В.Г.Перова и А.К.Саврасова.</w:t>
      </w:r>
    </w:p>
    <w:p w14:paraId="0000000B" w14:textId="77777777" w:rsidR="000A6831" w:rsidRDefault="00D01905">
      <w:r>
        <w:t>Объединение московских художников и петербургских.Разработка Устава Товарищества.</w:t>
      </w:r>
    </w:p>
    <w:p w14:paraId="0000000C" w14:textId="77777777" w:rsidR="000A6831" w:rsidRDefault="00D01905">
      <w:r>
        <w:t xml:space="preserve">Открытие первой выставки Товарищества </w:t>
      </w:r>
      <w:r>
        <w:t>в залах Академии художеств 28 ноября 1871 г.</w:t>
      </w:r>
    </w:p>
    <w:p w14:paraId="0000000D" w14:textId="77777777" w:rsidR="000A6831" w:rsidRDefault="00D01905">
      <w:r>
        <w:t>Устройство передвижных выставок кроме Петербурга и Москвы-Киев,Одесса,Казань,Саратов,Воронеж и др.города.</w:t>
      </w:r>
    </w:p>
    <w:p w14:paraId="0000000E" w14:textId="77777777" w:rsidR="000A6831" w:rsidRDefault="00D01905">
      <w:r>
        <w:t>Во главе Товарищества:Мясоедов,Крамской,Ге.</w:t>
      </w:r>
    </w:p>
    <w:p w14:paraId="0000000F" w14:textId="77777777" w:rsidR="000A6831" w:rsidRDefault="00D01905">
      <w:r>
        <w:t>Роль П.М.Третьякова как собирателя произведений передвижников</w:t>
      </w:r>
      <w:r>
        <w:t>.Его авторитет среди художников.</w:t>
      </w:r>
    </w:p>
    <w:p w14:paraId="00000010" w14:textId="77777777" w:rsidR="000A6831" w:rsidRDefault="00D01905">
      <w:r>
        <w:t>Роль В.В.Стасова как художественного критика ,его анализ современного художественного процесса.</w:t>
      </w:r>
    </w:p>
    <w:p w14:paraId="00000011" w14:textId="77777777" w:rsidR="000A6831" w:rsidRDefault="00D01905">
      <w:r>
        <w:t>Самые крупные мастера реалистического искусства 1870-х гг.И.Н.Крамской,Н.Н.Ге.Н.А.Ярошенко.</w:t>
      </w:r>
    </w:p>
    <w:p w14:paraId="00000012" w14:textId="77777777" w:rsidR="000A6831" w:rsidRDefault="000A6831"/>
    <w:p w14:paraId="00000013" w14:textId="77777777" w:rsidR="000A6831" w:rsidRDefault="00D01905">
      <w:r>
        <w:t>И.Н.Крамской(1837-1887).Работал ре</w:t>
      </w:r>
      <w:r>
        <w:t>тушером у фотографа.Учился в Академии художеств.Лидер Артели.затем передвижничества.</w:t>
      </w:r>
    </w:p>
    <w:p w14:paraId="00000014" w14:textId="77777777" w:rsidR="000A6831" w:rsidRDefault="00D01905">
      <w:r>
        <w:t>Религиозная тема в его творчестве:Картина “Христос в пустыне”.Человеческий глубокий смысл в образе Христа,мучительно размышляющего над вечным вопросом-выбора пути.</w:t>
      </w:r>
    </w:p>
    <w:p w14:paraId="00000015" w14:textId="77777777" w:rsidR="000A6831" w:rsidRDefault="00D01905">
      <w:r>
        <w:t>Картина</w:t>
      </w:r>
      <w:r>
        <w:t xml:space="preserve"> “Хохот”-тема трагического одиночества,поругания Христа.Христос перед толпой смеющихся.Невоплощенная идея,незаконченность работы.</w:t>
      </w:r>
    </w:p>
    <w:p w14:paraId="00000016" w14:textId="77777777" w:rsidR="000A6831" w:rsidRDefault="00D01905">
      <w:r>
        <w:lastRenderedPageBreak/>
        <w:t>Портретное творчество:(всего ок.400 портретов)Самые известные-Л.Толстого,Н.Некрасова в период “Последних песен”,Ф.Васильева,П.</w:t>
      </w:r>
      <w:r>
        <w:t>Третьякова.</w:t>
      </w:r>
    </w:p>
    <w:p w14:paraId="00000017" w14:textId="77777777" w:rsidR="000A6831" w:rsidRDefault="00D01905">
      <w:r>
        <w:t>Портреты крестьян:”Пасечник”,”Мина Моисеев”.</w:t>
      </w:r>
    </w:p>
    <w:p w14:paraId="00000018" w14:textId="77777777" w:rsidR="000A6831" w:rsidRDefault="00D01905">
      <w:r>
        <w:t>Жанровые картины:”Неутешное горе”,”Неизвестная”</w:t>
      </w:r>
    </w:p>
    <w:p w14:paraId="00000019" w14:textId="77777777" w:rsidR="000A6831" w:rsidRDefault="000A6831"/>
    <w:p w14:paraId="0000001A" w14:textId="77777777" w:rsidR="000A6831" w:rsidRDefault="00D01905">
      <w:r>
        <w:t>Н.Н.Ге(1831-1894).Учился в Академии художеств.В момент душевного кризиса обращается к Евангелию и находит в нем источник силы,главную тему-столкновени</w:t>
      </w:r>
      <w:r>
        <w:t>я мировоззрения,страдания.,самопожертвования.Пребывание в Италии.</w:t>
      </w:r>
    </w:p>
    <w:p w14:paraId="0000001B" w14:textId="77777777" w:rsidR="000A6831" w:rsidRDefault="00D01905">
      <w:r>
        <w:t>1863 г.-создание картины “Тайная вечеря”.Новизна и необычность трактовки евангельского сюжета.Картины “Вестники Воскресения”,”Христос в Гефсиманском саду”.Изображение Христа без ореола божес</w:t>
      </w:r>
      <w:r>
        <w:t>твенного-размышляющего,мучающегося.</w:t>
      </w:r>
    </w:p>
    <w:p w14:paraId="0000001C" w14:textId="77777777" w:rsidR="000A6831" w:rsidRDefault="00D01905">
      <w:r>
        <w:t xml:space="preserve"> Возвращение в Россию и переключение на сюжеты из русской истории.Картина “Петр Первый допрашивает царевича Алексея Петровича в Петергофе”.Столкновение двух правд-трагический конфликт старого и нового,отца и сына.Пониман</w:t>
      </w:r>
      <w:r>
        <w:t>ие узловых сюжетов русской истории как неразрешимого конфликта.</w:t>
      </w:r>
    </w:p>
    <w:p w14:paraId="0000001D" w14:textId="77777777" w:rsidR="000A6831" w:rsidRDefault="00D01905">
      <w:r>
        <w:t>Неудача последующих исторических картин-”Екатерина II у гроба императрицы Елизаветы”..”Пушкин в Михайловском”.</w:t>
      </w:r>
    </w:p>
    <w:p w14:paraId="0000001E" w14:textId="77777777" w:rsidR="000A6831" w:rsidRDefault="00D01905">
      <w:r>
        <w:t>Дружба с Л.Н.Толстым.Портрет писателя.</w:t>
      </w:r>
    </w:p>
    <w:p w14:paraId="0000001F" w14:textId="77777777" w:rsidR="000A6831" w:rsidRDefault="00D01905">
      <w:r>
        <w:t>По совету Толстого-создание цикла картин на религиозные сюжеты: “Выход с Тайной вечери в Гефсиманский сад”,”Что есть истина”,””Совесть.Иуда”,”Суд Синедриона.Повинен смерти”,несколько вариантов “Распятия”.</w:t>
      </w:r>
    </w:p>
    <w:p w14:paraId="00000020" w14:textId="77777777" w:rsidR="000A6831" w:rsidRDefault="00D01905">
      <w:r>
        <w:t xml:space="preserve">Неприятие и непонимание  трактовки образа Христа и </w:t>
      </w:r>
      <w:r>
        <w:t>натуралистического изображения страданий,несоответствие образа Христа его каноническому изображению.</w:t>
      </w:r>
    </w:p>
    <w:p w14:paraId="00000021" w14:textId="77777777" w:rsidR="000A6831" w:rsidRDefault="000A6831"/>
    <w:sectPr w:rsidR="000A6831">
      <w:pgSz w:w="11906" w:h="16838"/>
      <w:pgMar w:top="1133" w:right="1700" w:bottom="1133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0A6831"/>
    <w:rsid w:val="000A6831"/>
    <w:rsid w:val="00D0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2020-11-19T05:47:00Z</dcterms:created>
  <dcterms:modified xsi:type="dcterms:W3CDTF">2020-11-19T05:47:00Z</dcterms:modified>
</cp:coreProperties>
</file>