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7B1B55" w:rsidRDefault="004312D6">
      <w:bookmarkStart w:id="0" w:name="_GoBack"/>
      <w:bookmarkEnd w:id="0"/>
      <w:r>
        <w:t xml:space="preserve">Лекция </w:t>
      </w:r>
      <w:proofErr w:type="gramStart"/>
      <w:r>
        <w:t>7.Русское</w:t>
      </w:r>
      <w:proofErr w:type="gramEnd"/>
      <w:r>
        <w:t xml:space="preserve"> искусство 1880-1890х гг.</w:t>
      </w:r>
    </w:p>
    <w:p w14:paraId="00000002" w14:textId="77777777" w:rsidR="007B1B55" w:rsidRDefault="004312D6">
      <w:r>
        <w:t>Тезисы.</w:t>
      </w:r>
    </w:p>
    <w:p w14:paraId="00000003" w14:textId="77777777" w:rsidR="007B1B55" w:rsidRDefault="004312D6">
      <w:r>
        <w:t xml:space="preserve">Ведущая роль организации Товарищества Передвижных художественных выставок в художественной жизни </w:t>
      </w:r>
      <w:proofErr w:type="spellStart"/>
      <w:r>
        <w:t>России.Связь</w:t>
      </w:r>
      <w:proofErr w:type="spellEnd"/>
      <w:r>
        <w:t xml:space="preserve"> важнейших достижений русской национальной школы живописи 1880-х </w:t>
      </w:r>
      <w:proofErr w:type="spellStart"/>
      <w:proofErr w:type="gramStart"/>
      <w:r>
        <w:t>гг.с</w:t>
      </w:r>
      <w:proofErr w:type="spellEnd"/>
      <w:proofErr w:type="gramEnd"/>
      <w:r>
        <w:t xml:space="preserve"> творчеством </w:t>
      </w:r>
      <w:proofErr w:type="spellStart"/>
      <w:r>
        <w:t>И.Е.Репина,В.И.Сурикова</w:t>
      </w:r>
      <w:proofErr w:type="spellEnd"/>
      <w:r>
        <w:t xml:space="preserve"> и </w:t>
      </w:r>
      <w:proofErr w:type="spellStart"/>
      <w:r>
        <w:t>В.Д.Поленова</w:t>
      </w:r>
      <w:proofErr w:type="spellEnd"/>
      <w:r>
        <w:t>.</w:t>
      </w:r>
    </w:p>
    <w:p w14:paraId="00000004" w14:textId="77777777" w:rsidR="007B1B55" w:rsidRDefault="004312D6">
      <w:r>
        <w:t xml:space="preserve">Творчество </w:t>
      </w:r>
      <w:proofErr w:type="spellStart"/>
      <w:r>
        <w:t>И.Е.Репина</w:t>
      </w:r>
      <w:proofErr w:type="spellEnd"/>
      <w:r>
        <w:t xml:space="preserve"> (18</w:t>
      </w:r>
      <w:r>
        <w:t>44-</w:t>
      </w:r>
      <w:proofErr w:type="gramStart"/>
      <w:r>
        <w:t>1930)Биография</w:t>
      </w:r>
      <w:proofErr w:type="gramEnd"/>
      <w:r>
        <w:t xml:space="preserve"> </w:t>
      </w:r>
      <w:proofErr w:type="spellStart"/>
      <w:r>
        <w:t>художника.Книга</w:t>
      </w:r>
      <w:proofErr w:type="spellEnd"/>
      <w:r>
        <w:t xml:space="preserve"> воспоминаний “</w:t>
      </w:r>
      <w:proofErr w:type="spellStart"/>
      <w:r>
        <w:t>Далекое</w:t>
      </w:r>
      <w:proofErr w:type="spellEnd"/>
      <w:r>
        <w:t xml:space="preserve"> </w:t>
      </w:r>
      <w:proofErr w:type="spellStart"/>
      <w:r>
        <w:t>близкое”.Обучение</w:t>
      </w:r>
      <w:proofErr w:type="spellEnd"/>
      <w:r>
        <w:t xml:space="preserve"> в Академии художеств и создание картины “Воскрешение дочери </w:t>
      </w:r>
      <w:proofErr w:type="spellStart"/>
      <w:r>
        <w:t>Иаира</w:t>
      </w:r>
      <w:proofErr w:type="spellEnd"/>
      <w:r>
        <w:t>”(1871)</w:t>
      </w:r>
    </w:p>
    <w:p w14:paraId="00000005" w14:textId="77777777" w:rsidR="007B1B55" w:rsidRDefault="004312D6">
      <w:r>
        <w:t xml:space="preserve">Жанровая </w:t>
      </w:r>
      <w:proofErr w:type="spellStart"/>
      <w:proofErr w:type="gramStart"/>
      <w:r>
        <w:t>живопись:создание</w:t>
      </w:r>
      <w:proofErr w:type="spellEnd"/>
      <w:proofErr w:type="gramEnd"/>
      <w:r>
        <w:t xml:space="preserve"> народной “</w:t>
      </w:r>
      <w:proofErr w:type="spellStart"/>
      <w:r>
        <w:t>хоровой”картины</w:t>
      </w:r>
      <w:proofErr w:type="spellEnd"/>
      <w:r>
        <w:t>-”Бурлаки на Волге”(1873).</w:t>
      </w:r>
    </w:p>
    <w:p w14:paraId="00000006" w14:textId="77777777" w:rsidR="007B1B55" w:rsidRDefault="004312D6">
      <w:r>
        <w:t xml:space="preserve">Значение работы с </w:t>
      </w:r>
      <w:proofErr w:type="spellStart"/>
      <w:proofErr w:type="gramStart"/>
      <w:r>
        <w:t>натуры,изуче</w:t>
      </w:r>
      <w:r>
        <w:t>ние</w:t>
      </w:r>
      <w:proofErr w:type="spellEnd"/>
      <w:proofErr w:type="gramEnd"/>
      <w:r>
        <w:t xml:space="preserve"> народных </w:t>
      </w:r>
      <w:proofErr w:type="spellStart"/>
      <w:r>
        <w:t>типов,создание</w:t>
      </w:r>
      <w:proofErr w:type="spellEnd"/>
      <w:r>
        <w:t xml:space="preserve"> </w:t>
      </w:r>
      <w:proofErr w:type="spellStart"/>
      <w:r>
        <w:t>обобщенного</w:t>
      </w:r>
      <w:proofErr w:type="spellEnd"/>
      <w:r>
        <w:t xml:space="preserve"> образа.</w:t>
      </w:r>
    </w:p>
    <w:p w14:paraId="00000007" w14:textId="77777777" w:rsidR="007B1B55" w:rsidRDefault="004312D6">
      <w:r>
        <w:t xml:space="preserve">Развитие этой темы в масштабном </w:t>
      </w:r>
      <w:proofErr w:type="gramStart"/>
      <w:r>
        <w:t>полотне  “</w:t>
      </w:r>
      <w:proofErr w:type="gramEnd"/>
      <w:r>
        <w:t xml:space="preserve">Крестный ход в Курской губернии” (1880-1883).Образ </w:t>
      </w:r>
      <w:proofErr w:type="spellStart"/>
      <w:r>
        <w:t>России,русского</w:t>
      </w:r>
      <w:proofErr w:type="spellEnd"/>
      <w:r>
        <w:t xml:space="preserve"> народа в огромном охвате представителей разных социальных </w:t>
      </w:r>
      <w:proofErr w:type="spellStart"/>
      <w:r>
        <w:t>сословий.Пленэрная</w:t>
      </w:r>
      <w:proofErr w:type="spellEnd"/>
      <w:r>
        <w:t xml:space="preserve"> живопись.</w:t>
      </w:r>
    </w:p>
    <w:p w14:paraId="00000008" w14:textId="77777777" w:rsidR="007B1B55" w:rsidRDefault="004312D6">
      <w:r>
        <w:t>Народная бор</w:t>
      </w:r>
      <w:r>
        <w:t xml:space="preserve">ьба и революционные </w:t>
      </w:r>
      <w:proofErr w:type="gramStart"/>
      <w:r>
        <w:t>темы :”Арест</w:t>
      </w:r>
      <w:proofErr w:type="gramEnd"/>
      <w:r>
        <w:t xml:space="preserve"> </w:t>
      </w:r>
      <w:proofErr w:type="spellStart"/>
      <w:r>
        <w:t>пропагандиста”.”Не</w:t>
      </w:r>
      <w:proofErr w:type="spellEnd"/>
      <w:r>
        <w:t xml:space="preserve"> ждали”.</w:t>
      </w:r>
    </w:p>
    <w:p w14:paraId="00000009" w14:textId="77777777" w:rsidR="007B1B55" w:rsidRDefault="004312D6">
      <w:r>
        <w:t xml:space="preserve">Историческая </w:t>
      </w:r>
      <w:proofErr w:type="gramStart"/>
      <w:r>
        <w:t>картина ;”Иван</w:t>
      </w:r>
      <w:proofErr w:type="gramEnd"/>
      <w:r>
        <w:t xml:space="preserve"> Грозный и сын его Иван 16 ноября 1581г.”(1885) </w:t>
      </w:r>
    </w:p>
    <w:p w14:paraId="0000000A" w14:textId="77777777" w:rsidR="007B1B55" w:rsidRDefault="004312D6">
      <w:r>
        <w:t>“Запорожцы пишут письмо турецкому султану”</w:t>
      </w:r>
    </w:p>
    <w:p w14:paraId="0000000B" w14:textId="77777777" w:rsidR="007B1B55" w:rsidRDefault="004312D6">
      <w:r>
        <w:t xml:space="preserve">Портретная </w:t>
      </w:r>
      <w:proofErr w:type="gramStart"/>
      <w:r>
        <w:t>живопись :Типические</w:t>
      </w:r>
      <w:proofErr w:type="gramEnd"/>
      <w:r>
        <w:t xml:space="preserve"> черты в образе “Протодьякон”(1878).</w:t>
      </w:r>
    </w:p>
    <w:p w14:paraId="0000000C" w14:textId="77777777" w:rsidR="007B1B55" w:rsidRDefault="004312D6">
      <w:r>
        <w:t xml:space="preserve">Портреты </w:t>
      </w:r>
      <w:proofErr w:type="spellStart"/>
      <w:proofErr w:type="gramStart"/>
      <w:r>
        <w:t>М.П.Мусоргского,П.А.Стрепетовой</w:t>
      </w:r>
      <w:proofErr w:type="gramEnd"/>
      <w:r>
        <w:t>,В.В.Стасова,Л.Н.Толстого</w:t>
      </w:r>
      <w:proofErr w:type="spellEnd"/>
      <w:r>
        <w:t>.</w:t>
      </w:r>
    </w:p>
    <w:p w14:paraId="0000000D" w14:textId="77777777" w:rsidR="007B1B55" w:rsidRDefault="004312D6">
      <w:r>
        <w:t>Сочетание психологической характеристики образа с живописным мастерством исполнения.</w:t>
      </w:r>
    </w:p>
    <w:p w14:paraId="0000000E" w14:textId="77777777" w:rsidR="007B1B55" w:rsidRDefault="004312D6">
      <w:r>
        <w:t xml:space="preserve">Образцы портретной живописи на пленэре </w:t>
      </w:r>
      <w:proofErr w:type="gramStart"/>
      <w:r>
        <w:t>_”</w:t>
      </w:r>
      <w:proofErr w:type="spellStart"/>
      <w:r>
        <w:t>Стрекоза</w:t>
      </w:r>
      <w:proofErr w:type="gramEnd"/>
      <w:r>
        <w:t>”.”Осенний</w:t>
      </w:r>
      <w:proofErr w:type="spellEnd"/>
      <w:r>
        <w:t xml:space="preserve"> букет”</w:t>
      </w:r>
    </w:p>
    <w:p w14:paraId="0000000F" w14:textId="77777777" w:rsidR="007B1B55" w:rsidRDefault="004312D6">
      <w:r>
        <w:t xml:space="preserve">Групповой заказной портрет </w:t>
      </w:r>
      <w:proofErr w:type="gramStart"/>
      <w:r>
        <w:t>-”Заседание</w:t>
      </w:r>
      <w:proofErr w:type="gramEnd"/>
      <w:r>
        <w:t xml:space="preserve"> Государ</w:t>
      </w:r>
      <w:r>
        <w:t>ственного Совета “(1901-1903 г).</w:t>
      </w:r>
    </w:p>
    <w:p w14:paraId="00000010" w14:textId="77777777" w:rsidR="007B1B55" w:rsidRDefault="007B1B55"/>
    <w:p w14:paraId="00000011" w14:textId="77777777" w:rsidR="007B1B55" w:rsidRDefault="004312D6">
      <w:r>
        <w:t>Творчество В.И Сурикова (1848-1916)</w:t>
      </w:r>
    </w:p>
    <w:p w14:paraId="00000012" w14:textId="77777777" w:rsidR="007B1B55" w:rsidRDefault="004312D6">
      <w:r>
        <w:t xml:space="preserve">Значение происхождения Сурикова-(из семьи потомственных казаков в Сибири)-для определения направления его </w:t>
      </w:r>
      <w:proofErr w:type="spellStart"/>
      <w:r>
        <w:t>творчества.Покровительство</w:t>
      </w:r>
      <w:proofErr w:type="spellEnd"/>
      <w:r>
        <w:t xml:space="preserve"> золотопромышленника Кузнецова в поступлении в Академи</w:t>
      </w:r>
      <w:r>
        <w:t xml:space="preserve">ю </w:t>
      </w:r>
      <w:proofErr w:type="spellStart"/>
      <w:r>
        <w:t>художеств.Работа</w:t>
      </w:r>
      <w:proofErr w:type="spellEnd"/>
      <w:r>
        <w:t xml:space="preserve"> над росписями Храма Христа Спасителя в </w:t>
      </w:r>
      <w:proofErr w:type="spellStart"/>
      <w:r>
        <w:t>Москве.Вступление</w:t>
      </w:r>
      <w:proofErr w:type="spellEnd"/>
      <w:r>
        <w:t xml:space="preserve"> в Товарищество .Переезд в Москву и создание живописной “трилогии”-картин “Утро стрелецкой</w:t>
      </w:r>
      <w:r>
        <w:tab/>
        <w:t xml:space="preserve"> казни”(1881).”Меншиков в </w:t>
      </w:r>
      <w:proofErr w:type="spellStart"/>
      <w:r>
        <w:t>Березове</w:t>
      </w:r>
      <w:proofErr w:type="spellEnd"/>
      <w:r>
        <w:t>”(1883), “Боярыня Морозова”.(1887).Исторические сюжеты к</w:t>
      </w:r>
      <w:r>
        <w:t xml:space="preserve">аждой из картин и решение их с огромным количеством </w:t>
      </w:r>
      <w:proofErr w:type="spellStart"/>
      <w:r>
        <w:t>типов,характеров</w:t>
      </w:r>
      <w:proofErr w:type="spellEnd"/>
      <w:r>
        <w:t>.</w:t>
      </w:r>
    </w:p>
    <w:p w14:paraId="00000013" w14:textId="77777777" w:rsidR="007B1B55" w:rsidRDefault="004312D6">
      <w:r>
        <w:t xml:space="preserve">Трагический конфликт исторических событий прошлого </w:t>
      </w:r>
      <w:proofErr w:type="spellStart"/>
      <w:r>
        <w:t>России.Новаторский</w:t>
      </w:r>
      <w:proofErr w:type="spellEnd"/>
      <w:r>
        <w:t xml:space="preserve"> тип монументальной картины-эпопеи.</w:t>
      </w:r>
    </w:p>
    <w:p w14:paraId="00000014" w14:textId="77777777" w:rsidR="007B1B55" w:rsidRDefault="004312D6">
      <w:r>
        <w:t>Колористические достижения в живописи Сурикова.</w:t>
      </w:r>
    </w:p>
    <w:p w14:paraId="00000015" w14:textId="77777777" w:rsidR="007B1B55" w:rsidRDefault="004312D6">
      <w:r>
        <w:t>Произведения художника 1890-х гг.</w:t>
      </w:r>
      <w:r>
        <w:t xml:space="preserve"> “Взятие снежного </w:t>
      </w:r>
      <w:proofErr w:type="spellStart"/>
      <w:r>
        <w:t>городка”</w:t>
      </w:r>
      <w:proofErr w:type="gramStart"/>
      <w:r>
        <w:t>.”Переход</w:t>
      </w:r>
      <w:proofErr w:type="spellEnd"/>
      <w:proofErr w:type="gramEnd"/>
      <w:r>
        <w:t xml:space="preserve"> Суворова через </w:t>
      </w:r>
      <w:proofErr w:type="spellStart"/>
      <w:r>
        <w:t>Альпы”,”Покорение</w:t>
      </w:r>
      <w:proofErr w:type="spellEnd"/>
      <w:r>
        <w:t xml:space="preserve"> Сибири </w:t>
      </w:r>
      <w:proofErr w:type="spellStart"/>
      <w:r>
        <w:t>Ермаком”,”Степан</w:t>
      </w:r>
      <w:proofErr w:type="spellEnd"/>
      <w:r>
        <w:t xml:space="preserve"> Разин”.</w:t>
      </w:r>
    </w:p>
    <w:p w14:paraId="00000016" w14:textId="77777777" w:rsidR="007B1B55" w:rsidRDefault="004312D6">
      <w:r>
        <w:t xml:space="preserve">Позиция Сурикова в его картинах-он не судит и не выносит </w:t>
      </w:r>
      <w:proofErr w:type="spellStart"/>
      <w:proofErr w:type="gramStart"/>
      <w:r>
        <w:t>приговор.Он</w:t>
      </w:r>
      <w:proofErr w:type="spellEnd"/>
      <w:proofErr w:type="gramEnd"/>
      <w:r>
        <w:t xml:space="preserve"> </w:t>
      </w:r>
      <w:proofErr w:type="spellStart"/>
      <w:r>
        <w:t>зовет</w:t>
      </w:r>
      <w:proofErr w:type="spellEnd"/>
      <w:r>
        <w:t xml:space="preserve"> пережить картины </w:t>
      </w:r>
      <w:proofErr w:type="spellStart"/>
      <w:r>
        <w:t>прошлого,подумать</w:t>
      </w:r>
      <w:proofErr w:type="spellEnd"/>
      <w:r>
        <w:t xml:space="preserve"> о судьбах человеческих и народных.</w:t>
      </w:r>
    </w:p>
    <w:p w14:paraId="00000017" w14:textId="77777777" w:rsidR="007B1B55" w:rsidRDefault="007B1B55"/>
    <w:p w14:paraId="00000018" w14:textId="77777777" w:rsidR="007B1B55" w:rsidRDefault="004312D6">
      <w:r>
        <w:t>Творчеств</w:t>
      </w:r>
      <w:r>
        <w:t xml:space="preserve">о </w:t>
      </w:r>
      <w:proofErr w:type="spellStart"/>
      <w:r>
        <w:t>В.Д.Поленова</w:t>
      </w:r>
      <w:proofErr w:type="spellEnd"/>
      <w:r>
        <w:t xml:space="preserve"> (1844-1927)</w:t>
      </w:r>
    </w:p>
    <w:p w14:paraId="00000019" w14:textId="77777777" w:rsidR="007B1B55" w:rsidRDefault="004312D6">
      <w:r>
        <w:t xml:space="preserve">Биография </w:t>
      </w:r>
      <w:proofErr w:type="spellStart"/>
      <w:proofErr w:type="gramStart"/>
      <w:r>
        <w:t>художника.Происхождение</w:t>
      </w:r>
      <w:proofErr w:type="spellEnd"/>
      <w:proofErr w:type="gramEnd"/>
      <w:r>
        <w:t xml:space="preserve">-дворянская петербургская </w:t>
      </w:r>
      <w:proofErr w:type="spellStart"/>
      <w:r>
        <w:t>семья.Отец</w:t>
      </w:r>
      <w:proofErr w:type="spellEnd"/>
      <w:r>
        <w:t xml:space="preserve">-известный </w:t>
      </w:r>
      <w:proofErr w:type="spellStart"/>
      <w:r>
        <w:t>литератор.Обучение</w:t>
      </w:r>
      <w:proofErr w:type="spellEnd"/>
      <w:r>
        <w:t xml:space="preserve"> Поленова на Юридическом факультете Университета и в Академии художеств.</w:t>
      </w:r>
    </w:p>
    <w:p w14:paraId="0000001A" w14:textId="77777777" w:rsidR="007B1B55" w:rsidRDefault="004312D6">
      <w:r>
        <w:t xml:space="preserve">Пейзажная </w:t>
      </w:r>
      <w:proofErr w:type="spellStart"/>
      <w:r>
        <w:t>живопись</w:t>
      </w:r>
      <w:proofErr w:type="gramStart"/>
      <w:r>
        <w:t>:.Колористические</w:t>
      </w:r>
      <w:proofErr w:type="spellEnd"/>
      <w:proofErr w:type="gramEnd"/>
      <w:r>
        <w:t xml:space="preserve"> </w:t>
      </w:r>
      <w:proofErr w:type="spellStart"/>
      <w:r>
        <w:t>достижения.”Московский</w:t>
      </w:r>
      <w:proofErr w:type="spellEnd"/>
      <w:r>
        <w:t xml:space="preserve"> дворик”(1878).</w:t>
      </w:r>
    </w:p>
    <w:p w14:paraId="0000001B" w14:textId="77777777" w:rsidR="007B1B55" w:rsidRDefault="004312D6">
      <w:r>
        <w:t xml:space="preserve">Создание картины -новеллы с лирическим содержанием и поэтикой “Бабушкин </w:t>
      </w:r>
      <w:proofErr w:type="spellStart"/>
      <w:r>
        <w:t>сад”</w:t>
      </w:r>
      <w:proofErr w:type="gramStart"/>
      <w:r>
        <w:t>.”Заросший</w:t>
      </w:r>
      <w:proofErr w:type="spellEnd"/>
      <w:proofErr w:type="gramEnd"/>
      <w:r>
        <w:t xml:space="preserve"> пруд”</w:t>
      </w:r>
    </w:p>
    <w:p w14:paraId="0000001C" w14:textId="77777777" w:rsidR="007B1B55" w:rsidRDefault="004312D6">
      <w:r>
        <w:t xml:space="preserve">1880-е годы. интерес к библейской </w:t>
      </w:r>
      <w:proofErr w:type="spellStart"/>
      <w:proofErr w:type="gramStart"/>
      <w:r>
        <w:t>теме.Историко</w:t>
      </w:r>
      <w:proofErr w:type="spellEnd"/>
      <w:proofErr w:type="gramEnd"/>
      <w:r>
        <w:t xml:space="preserve"> археологический подход к трактовке евангельских </w:t>
      </w:r>
      <w:proofErr w:type="spellStart"/>
      <w:r>
        <w:t>сюжетов.Сбор</w:t>
      </w:r>
      <w:proofErr w:type="spellEnd"/>
      <w:r>
        <w:t xml:space="preserve"> материалов и написание этюдов во время</w:t>
      </w:r>
      <w:r>
        <w:t xml:space="preserve"> поездок в страны Ближнего </w:t>
      </w:r>
      <w:proofErr w:type="spellStart"/>
      <w:r>
        <w:t>Востока,в</w:t>
      </w:r>
      <w:proofErr w:type="spellEnd"/>
      <w:r>
        <w:t xml:space="preserve"> Египет и </w:t>
      </w:r>
      <w:proofErr w:type="spellStart"/>
      <w:r>
        <w:t>Палестину.Картина</w:t>
      </w:r>
      <w:proofErr w:type="spellEnd"/>
      <w:r>
        <w:t xml:space="preserve"> “Христос и грешница”(1888) </w:t>
      </w:r>
      <w:r>
        <w:lastRenderedPageBreak/>
        <w:t xml:space="preserve">Монументальный характер </w:t>
      </w:r>
      <w:proofErr w:type="spellStart"/>
      <w:r>
        <w:t>картины,повествовательность</w:t>
      </w:r>
      <w:proofErr w:type="spellEnd"/>
      <w:r>
        <w:t xml:space="preserve"> и реалистическая трактовка сюжета.</w:t>
      </w:r>
    </w:p>
    <w:p w14:paraId="0000001D" w14:textId="77777777" w:rsidR="007B1B55" w:rsidRDefault="004312D6">
      <w:r>
        <w:t xml:space="preserve">Образ Христа- как идеального человека в </w:t>
      </w:r>
      <w:proofErr w:type="spellStart"/>
      <w:r>
        <w:t>в</w:t>
      </w:r>
      <w:proofErr w:type="spellEnd"/>
      <w:r>
        <w:t xml:space="preserve"> </w:t>
      </w:r>
      <w:proofErr w:type="gramStart"/>
      <w:r>
        <w:t>картинах  “</w:t>
      </w:r>
      <w:proofErr w:type="gramEnd"/>
      <w:r>
        <w:t xml:space="preserve">На </w:t>
      </w:r>
      <w:proofErr w:type="spellStart"/>
      <w:r>
        <w:t>Генисаретском</w:t>
      </w:r>
      <w:proofErr w:type="spellEnd"/>
      <w:r>
        <w:t xml:space="preserve"> </w:t>
      </w:r>
      <w:proofErr w:type="spellStart"/>
      <w:r>
        <w:t>озере”,”</w:t>
      </w:r>
      <w:r>
        <w:t>Мечты”.Создание</w:t>
      </w:r>
      <w:proofErr w:type="spellEnd"/>
      <w:r>
        <w:t xml:space="preserve"> цикла картин(ок.60 произведений”) по евангельским сюжетам.</w:t>
      </w:r>
    </w:p>
    <w:p w14:paraId="0000001E" w14:textId="77777777" w:rsidR="007B1B55" w:rsidRDefault="007B1B55"/>
    <w:sectPr w:rsidR="007B1B55">
      <w:pgSz w:w="11906" w:h="16838"/>
      <w:pgMar w:top="1133" w:right="170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55"/>
    <w:rsid w:val="004312D6"/>
    <w:rsid w:val="007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8F40F-AC02-4B1C-9F22-86FE6C93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 Асташова</cp:lastModifiedBy>
  <cp:revision>2</cp:revision>
  <dcterms:created xsi:type="dcterms:W3CDTF">2021-02-19T08:07:00Z</dcterms:created>
  <dcterms:modified xsi:type="dcterms:W3CDTF">2021-02-19T08:07:00Z</dcterms:modified>
</cp:coreProperties>
</file>