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21" w:rsidRPr="00927121" w:rsidRDefault="00927121" w:rsidP="005C7479">
      <w:pPr>
        <w:pStyle w:val="a5"/>
        <w:spacing w:before="0" w:beforeAutospacing="0" w:after="0" w:afterAutospacing="0" w:line="330" w:lineRule="atLeast"/>
        <w:ind w:firstLine="709"/>
        <w:textAlignment w:val="baseline"/>
        <w:rPr>
          <w:b/>
          <w:sz w:val="28"/>
          <w:szCs w:val="28"/>
        </w:rPr>
      </w:pPr>
      <w:r w:rsidRPr="00927121">
        <w:rPr>
          <w:b/>
          <w:sz w:val="28"/>
          <w:szCs w:val="28"/>
        </w:rPr>
        <w:t>Тема 2 Стили интерьера</w:t>
      </w:r>
    </w:p>
    <w:p w:rsidR="00927121" w:rsidRPr="00927121" w:rsidRDefault="00927121" w:rsidP="005C7479">
      <w:pPr>
        <w:pStyle w:val="a5"/>
        <w:spacing w:before="0" w:beforeAutospacing="0" w:after="0" w:afterAutospacing="0" w:line="330" w:lineRule="atLeast"/>
        <w:ind w:firstLine="709"/>
        <w:textAlignment w:val="baseline"/>
        <w:rPr>
          <w:sz w:val="28"/>
          <w:szCs w:val="28"/>
        </w:rPr>
      </w:pPr>
    </w:p>
    <w:p w:rsidR="005C7479" w:rsidRPr="00927121" w:rsidRDefault="005C7479" w:rsidP="005C7479">
      <w:pPr>
        <w:spacing w:after="0" w:line="240" w:lineRule="auto"/>
        <w:ind w:firstLine="709"/>
        <w:contextualSpacing/>
        <w:textAlignment w:val="top"/>
        <w:rPr>
          <w:rFonts w:ascii="Times New Roman" w:hAnsi="Times New Roman"/>
          <w:sz w:val="28"/>
          <w:szCs w:val="28"/>
        </w:rPr>
      </w:pPr>
      <w:r w:rsidRPr="00927121">
        <w:rPr>
          <w:rFonts w:ascii="Times New Roman" w:hAnsi="Times New Roman"/>
          <w:sz w:val="28"/>
          <w:szCs w:val="28"/>
        </w:rPr>
        <w:t>Изначально появление дизайна интерьера появилось из стремления человека украшать место своего обитания. История дизайна интерьера связана с развитием художественных стилей, под влиянием культурных традиций и обычаев, а также доступностью научных изобретений, событий в экономике, политике и социальной жизни.</w:t>
      </w:r>
    </w:p>
    <w:p w:rsidR="005C7479" w:rsidRDefault="008040EC" w:rsidP="008040E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040EC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>Сегодня известно достаточно много различных стилей в интерьере. Изначально все стили развивались постепенно из эпохи к эпохе, по мере развития человечества, науки, техники и архитектуры, начиная от античности и до наших дней. Однако в настоящий период времени, всё чаще возникают стили, которые уже не являются отражением своей эпохи, но по-прежнему обладают своими характерными особенностями.</w:t>
      </w:r>
    </w:p>
    <w:p w:rsidR="008040EC" w:rsidRDefault="008040EC" w:rsidP="008040EC">
      <w:pPr>
        <w:pStyle w:val="a5"/>
        <w:shd w:val="clear" w:color="auto" w:fill="FFFFFF"/>
        <w:spacing w:before="0" w:beforeAutospacing="0" w:after="0" w:afterAutospacing="0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         </w:t>
      </w:r>
      <w:r w:rsidRPr="008040EC">
        <w:rPr>
          <w:color w:val="202020"/>
          <w:sz w:val="28"/>
          <w:szCs w:val="28"/>
        </w:rPr>
        <w:t>О</w:t>
      </w:r>
      <w:r w:rsidRPr="008040EC">
        <w:rPr>
          <w:color w:val="202020"/>
          <w:sz w:val="28"/>
          <w:szCs w:val="28"/>
        </w:rPr>
        <w:t xml:space="preserve">становимся на основных стилях интерьера в их хронологическом (историческом) порядке. Всё разнообразие стилей, для более удобного изучения и систематизации, можно условно разделить на </w:t>
      </w:r>
      <w:r>
        <w:rPr>
          <w:color w:val="202020"/>
          <w:sz w:val="28"/>
          <w:szCs w:val="28"/>
        </w:rPr>
        <w:t>три</w:t>
      </w:r>
      <w:r w:rsidRPr="008040EC">
        <w:rPr>
          <w:color w:val="202020"/>
          <w:sz w:val="28"/>
          <w:szCs w:val="28"/>
        </w:rPr>
        <w:t xml:space="preserve"> группы: исторические</w:t>
      </w:r>
      <w:r>
        <w:rPr>
          <w:color w:val="202020"/>
          <w:sz w:val="28"/>
          <w:szCs w:val="28"/>
        </w:rPr>
        <w:t>, этнические</w:t>
      </w:r>
      <w:r w:rsidRPr="008040EC">
        <w:rPr>
          <w:color w:val="202020"/>
          <w:sz w:val="28"/>
          <w:szCs w:val="28"/>
        </w:rPr>
        <w:t xml:space="preserve"> и современные стили интерьера. Главное различие этих групп заключается в принципе оформления интерьера.</w:t>
      </w:r>
    </w:p>
    <w:p w:rsidR="008040EC" w:rsidRDefault="008040EC" w:rsidP="008040EC">
      <w:pPr>
        <w:pStyle w:val="a5"/>
        <w:shd w:val="clear" w:color="auto" w:fill="FFFFFF"/>
        <w:spacing w:before="0" w:beforeAutospacing="0" w:after="0" w:afterAutospacing="0"/>
        <w:rPr>
          <w:color w:val="20202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21"/>
        <w:gridCol w:w="3015"/>
        <w:gridCol w:w="3609"/>
      </w:tblGrid>
      <w:tr w:rsidR="008040EC" w:rsidTr="00606912">
        <w:tc>
          <w:tcPr>
            <w:tcW w:w="2972" w:type="dxa"/>
          </w:tcPr>
          <w:p w:rsidR="008040EC" w:rsidRPr="008040EC" w:rsidRDefault="008040EC" w:rsidP="008040EC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b/>
                <w:color w:val="202020"/>
                <w:sz w:val="28"/>
                <w:szCs w:val="28"/>
              </w:rPr>
            </w:pPr>
            <w:r w:rsidRPr="008040EC">
              <w:rPr>
                <w:rFonts w:eastAsia="Times New Roman"/>
                <w:b/>
                <w:color w:val="202020"/>
                <w:sz w:val="28"/>
                <w:szCs w:val="28"/>
              </w:rPr>
              <w:t>Исторические</w:t>
            </w:r>
          </w:p>
        </w:tc>
        <w:tc>
          <w:tcPr>
            <w:tcW w:w="3258" w:type="dxa"/>
          </w:tcPr>
          <w:p w:rsidR="008040EC" w:rsidRPr="008040EC" w:rsidRDefault="008040EC" w:rsidP="008040EC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b/>
                <w:color w:val="202020"/>
                <w:sz w:val="28"/>
                <w:szCs w:val="28"/>
              </w:rPr>
            </w:pPr>
            <w:r w:rsidRPr="008040EC">
              <w:rPr>
                <w:rFonts w:eastAsia="Times New Roman"/>
                <w:b/>
                <w:color w:val="202020"/>
                <w:sz w:val="28"/>
                <w:szCs w:val="28"/>
              </w:rPr>
              <w:t>Этнические</w:t>
            </w:r>
          </w:p>
        </w:tc>
        <w:tc>
          <w:tcPr>
            <w:tcW w:w="3115" w:type="dxa"/>
          </w:tcPr>
          <w:p w:rsidR="008040EC" w:rsidRPr="008040EC" w:rsidRDefault="008040EC" w:rsidP="008040EC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b/>
                <w:color w:val="202020"/>
                <w:sz w:val="28"/>
                <w:szCs w:val="28"/>
              </w:rPr>
            </w:pPr>
            <w:r w:rsidRPr="008040EC">
              <w:rPr>
                <w:rFonts w:eastAsia="Times New Roman"/>
                <w:b/>
                <w:color w:val="202020"/>
                <w:sz w:val="28"/>
                <w:szCs w:val="28"/>
              </w:rPr>
              <w:t>Современные</w:t>
            </w:r>
          </w:p>
        </w:tc>
      </w:tr>
      <w:tr w:rsidR="008040EC" w:rsidRPr="00606912" w:rsidTr="00606912">
        <w:tc>
          <w:tcPr>
            <w:tcW w:w="2972" w:type="dxa"/>
          </w:tcPr>
          <w:p w:rsidR="00606912" w:rsidRDefault="008040E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 w:rsidRPr="00606912">
              <w:rPr>
                <w:rFonts w:eastAsia="Times New Roman"/>
                <w:color w:val="202020"/>
              </w:rPr>
              <w:t xml:space="preserve">Античность </w:t>
            </w:r>
          </w:p>
          <w:p w:rsidR="008040EC" w:rsidRPr="00606912" w:rsidRDefault="008040E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 w:rsidRPr="00606912">
              <w:rPr>
                <w:rFonts w:eastAsia="Times New Roman"/>
                <w:color w:val="202020"/>
              </w:rPr>
              <w:t>(</w:t>
            </w:r>
            <w:proofErr w:type="gramStart"/>
            <w:r w:rsidRPr="00606912">
              <w:rPr>
                <w:rFonts w:eastAsia="Times New Roman"/>
                <w:color w:val="202020"/>
              </w:rPr>
              <w:t>греческий</w:t>
            </w:r>
            <w:proofErr w:type="gramEnd"/>
            <w:r w:rsidRPr="00606912">
              <w:rPr>
                <w:rFonts w:eastAsia="Times New Roman"/>
                <w:color w:val="202020"/>
              </w:rPr>
              <w:t xml:space="preserve"> и римский)</w:t>
            </w:r>
          </w:p>
        </w:tc>
        <w:tc>
          <w:tcPr>
            <w:tcW w:w="3258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 xml:space="preserve">Египетский </w:t>
            </w:r>
          </w:p>
        </w:tc>
        <w:tc>
          <w:tcPr>
            <w:tcW w:w="3115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proofErr w:type="spellStart"/>
            <w:r>
              <w:rPr>
                <w:rFonts w:eastAsia="Times New Roman"/>
                <w:color w:val="202020"/>
              </w:rPr>
              <w:t>Лофт</w:t>
            </w:r>
            <w:proofErr w:type="spellEnd"/>
          </w:p>
        </w:tc>
      </w:tr>
      <w:tr w:rsidR="008040EC" w:rsidRPr="00606912" w:rsidTr="00606912">
        <w:tc>
          <w:tcPr>
            <w:tcW w:w="2972" w:type="dxa"/>
          </w:tcPr>
          <w:p w:rsidR="008040EC" w:rsidRPr="00606912" w:rsidRDefault="008040E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 w:rsidRPr="00606912">
              <w:rPr>
                <w:rFonts w:eastAsia="Times New Roman"/>
                <w:color w:val="202020"/>
              </w:rPr>
              <w:t>Средневековье (романский и готический)</w:t>
            </w:r>
          </w:p>
        </w:tc>
        <w:tc>
          <w:tcPr>
            <w:tcW w:w="3258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>Африканский</w:t>
            </w:r>
          </w:p>
        </w:tc>
        <w:tc>
          <w:tcPr>
            <w:tcW w:w="3115" w:type="dxa"/>
          </w:tcPr>
          <w:p w:rsidR="008040EC" w:rsidRPr="00606912" w:rsidRDefault="00867FA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>Конструктивизм/функционализм</w:t>
            </w:r>
          </w:p>
        </w:tc>
      </w:tr>
      <w:tr w:rsidR="008040EC" w:rsidRPr="00606912" w:rsidTr="00606912">
        <w:tc>
          <w:tcPr>
            <w:tcW w:w="2972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 w:rsidRPr="00606912">
              <w:rPr>
                <w:rFonts w:eastAsia="Times New Roman"/>
                <w:color w:val="202020"/>
              </w:rPr>
              <w:t>Барокко</w:t>
            </w:r>
          </w:p>
        </w:tc>
        <w:tc>
          <w:tcPr>
            <w:tcW w:w="3258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>Японский</w:t>
            </w:r>
          </w:p>
        </w:tc>
        <w:tc>
          <w:tcPr>
            <w:tcW w:w="3115" w:type="dxa"/>
          </w:tcPr>
          <w:p w:rsidR="008040EC" w:rsidRPr="00606912" w:rsidRDefault="00867FA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 xml:space="preserve">Минимализм </w:t>
            </w:r>
          </w:p>
        </w:tc>
      </w:tr>
      <w:tr w:rsidR="008040EC" w:rsidRPr="00606912" w:rsidTr="00606912">
        <w:tc>
          <w:tcPr>
            <w:tcW w:w="2972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 w:rsidRPr="00606912">
              <w:rPr>
                <w:rFonts w:eastAsia="Times New Roman"/>
                <w:color w:val="202020"/>
              </w:rPr>
              <w:t>Рококо</w:t>
            </w:r>
          </w:p>
        </w:tc>
        <w:tc>
          <w:tcPr>
            <w:tcW w:w="3258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>Китайский</w:t>
            </w:r>
          </w:p>
        </w:tc>
        <w:tc>
          <w:tcPr>
            <w:tcW w:w="3115" w:type="dxa"/>
          </w:tcPr>
          <w:p w:rsidR="008040EC" w:rsidRPr="00606912" w:rsidRDefault="00867FA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>Хай-тек</w:t>
            </w:r>
          </w:p>
        </w:tc>
      </w:tr>
      <w:tr w:rsidR="008040EC" w:rsidRPr="00606912" w:rsidTr="00606912">
        <w:tc>
          <w:tcPr>
            <w:tcW w:w="2972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 w:rsidRPr="00606912">
              <w:rPr>
                <w:rFonts w:eastAsia="Times New Roman"/>
                <w:color w:val="202020"/>
              </w:rPr>
              <w:t>Классицизм</w:t>
            </w:r>
          </w:p>
        </w:tc>
        <w:tc>
          <w:tcPr>
            <w:tcW w:w="3258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>Средиземноморский</w:t>
            </w:r>
          </w:p>
        </w:tc>
        <w:tc>
          <w:tcPr>
            <w:tcW w:w="3115" w:type="dxa"/>
          </w:tcPr>
          <w:p w:rsidR="008040EC" w:rsidRPr="00606912" w:rsidRDefault="00867FA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proofErr w:type="spellStart"/>
            <w:r>
              <w:rPr>
                <w:rFonts w:eastAsia="Times New Roman"/>
                <w:color w:val="202020"/>
              </w:rPr>
              <w:t>Экостиль</w:t>
            </w:r>
            <w:proofErr w:type="spellEnd"/>
          </w:p>
        </w:tc>
      </w:tr>
      <w:tr w:rsidR="008040EC" w:rsidRPr="00606912" w:rsidTr="00606912">
        <w:tc>
          <w:tcPr>
            <w:tcW w:w="2972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 w:rsidRPr="00606912">
              <w:rPr>
                <w:rFonts w:eastAsia="Times New Roman"/>
                <w:color w:val="202020"/>
              </w:rPr>
              <w:t>Ампир</w:t>
            </w:r>
          </w:p>
        </w:tc>
        <w:tc>
          <w:tcPr>
            <w:tcW w:w="3258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>Скандинавский</w:t>
            </w:r>
          </w:p>
        </w:tc>
        <w:tc>
          <w:tcPr>
            <w:tcW w:w="3115" w:type="dxa"/>
          </w:tcPr>
          <w:p w:rsidR="008040EC" w:rsidRPr="00606912" w:rsidRDefault="00867FA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proofErr w:type="spellStart"/>
            <w:r>
              <w:rPr>
                <w:rFonts w:eastAsia="Times New Roman"/>
                <w:color w:val="202020"/>
              </w:rPr>
              <w:t>Шебби</w:t>
            </w:r>
            <w:proofErr w:type="spellEnd"/>
            <w:r>
              <w:rPr>
                <w:rFonts w:eastAsia="Times New Roman"/>
                <w:color w:val="202020"/>
              </w:rPr>
              <w:t>-шик</w:t>
            </w:r>
          </w:p>
        </w:tc>
      </w:tr>
      <w:tr w:rsidR="008040EC" w:rsidRPr="00606912" w:rsidTr="00606912">
        <w:tc>
          <w:tcPr>
            <w:tcW w:w="2972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 w:rsidRPr="00606912">
              <w:rPr>
                <w:rFonts w:eastAsia="Times New Roman"/>
                <w:color w:val="202020"/>
              </w:rPr>
              <w:t>Ар-</w:t>
            </w:r>
            <w:proofErr w:type="spellStart"/>
            <w:r w:rsidRPr="00606912">
              <w:rPr>
                <w:rFonts w:eastAsia="Times New Roman"/>
                <w:color w:val="202020"/>
              </w:rPr>
              <w:t>деко</w:t>
            </w:r>
            <w:proofErr w:type="spellEnd"/>
          </w:p>
        </w:tc>
        <w:tc>
          <w:tcPr>
            <w:tcW w:w="3258" w:type="dxa"/>
          </w:tcPr>
          <w:p w:rsidR="008040EC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 xml:space="preserve">Шале </w:t>
            </w:r>
          </w:p>
        </w:tc>
        <w:tc>
          <w:tcPr>
            <w:tcW w:w="3115" w:type="dxa"/>
          </w:tcPr>
          <w:p w:rsidR="008040EC" w:rsidRPr="00606912" w:rsidRDefault="00867FA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proofErr w:type="spellStart"/>
            <w:r>
              <w:rPr>
                <w:rFonts w:eastAsia="Times New Roman"/>
                <w:color w:val="202020"/>
              </w:rPr>
              <w:t>Бохо</w:t>
            </w:r>
            <w:proofErr w:type="spellEnd"/>
            <w:r>
              <w:rPr>
                <w:rFonts w:eastAsia="Times New Roman"/>
                <w:color w:val="202020"/>
              </w:rPr>
              <w:t>-шик</w:t>
            </w:r>
          </w:p>
        </w:tc>
      </w:tr>
      <w:tr w:rsidR="00606912" w:rsidRPr="00606912" w:rsidTr="00606912">
        <w:tc>
          <w:tcPr>
            <w:tcW w:w="2972" w:type="dxa"/>
          </w:tcPr>
          <w:p w:rsidR="00606912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</w:p>
        </w:tc>
        <w:tc>
          <w:tcPr>
            <w:tcW w:w="3258" w:type="dxa"/>
          </w:tcPr>
          <w:p w:rsid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>Кантри</w:t>
            </w:r>
          </w:p>
        </w:tc>
        <w:tc>
          <w:tcPr>
            <w:tcW w:w="3115" w:type="dxa"/>
          </w:tcPr>
          <w:p w:rsidR="00606912" w:rsidRPr="00606912" w:rsidRDefault="00867FA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>Авангард/</w:t>
            </w:r>
            <w:proofErr w:type="spellStart"/>
            <w:r>
              <w:rPr>
                <w:rFonts w:eastAsia="Times New Roman"/>
                <w:color w:val="202020"/>
              </w:rPr>
              <w:t>фьюжн</w:t>
            </w:r>
            <w:proofErr w:type="spellEnd"/>
            <w:r>
              <w:rPr>
                <w:rFonts w:eastAsia="Times New Roman"/>
                <w:color w:val="202020"/>
              </w:rPr>
              <w:t xml:space="preserve"> </w:t>
            </w:r>
          </w:p>
        </w:tc>
      </w:tr>
      <w:tr w:rsidR="00606912" w:rsidRPr="00606912" w:rsidTr="00606912">
        <w:tc>
          <w:tcPr>
            <w:tcW w:w="2972" w:type="dxa"/>
          </w:tcPr>
          <w:p w:rsidR="00606912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</w:p>
        </w:tc>
        <w:tc>
          <w:tcPr>
            <w:tcW w:w="3258" w:type="dxa"/>
          </w:tcPr>
          <w:p w:rsid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>Прованс</w:t>
            </w:r>
          </w:p>
        </w:tc>
        <w:tc>
          <w:tcPr>
            <w:tcW w:w="3115" w:type="dxa"/>
          </w:tcPr>
          <w:p w:rsidR="00606912" w:rsidRPr="00606912" w:rsidRDefault="00867FA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 xml:space="preserve">Китч </w:t>
            </w:r>
          </w:p>
        </w:tc>
      </w:tr>
      <w:tr w:rsidR="00606912" w:rsidRPr="00606912" w:rsidTr="00606912">
        <w:tc>
          <w:tcPr>
            <w:tcW w:w="2972" w:type="dxa"/>
          </w:tcPr>
          <w:p w:rsidR="00606912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</w:p>
        </w:tc>
        <w:tc>
          <w:tcPr>
            <w:tcW w:w="3258" w:type="dxa"/>
          </w:tcPr>
          <w:p w:rsid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>Марокканский</w:t>
            </w:r>
          </w:p>
        </w:tc>
        <w:tc>
          <w:tcPr>
            <w:tcW w:w="3115" w:type="dxa"/>
          </w:tcPr>
          <w:p w:rsidR="00606912" w:rsidRPr="00606912" w:rsidRDefault="00867FAC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 xml:space="preserve">Эклектика </w:t>
            </w:r>
          </w:p>
        </w:tc>
      </w:tr>
      <w:tr w:rsidR="00606912" w:rsidRPr="00606912" w:rsidTr="00606912">
        <w:tc>
          <w:tcPr>
            <w:tcW w:w="2972" w:type="dxa"/>
          </w:tcPr>
          <w:p w:rsidR="00606912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</w:p>
        </w:tc>
        <w:tc>
          <w:tcPr>
            <w:tcW w:w="3258" w:type="dxa"/>
          </w:tcPr>
          <w:p w:rsid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  <w:r>
              <w:rPr>
                <w:rFonts w:eastAsia="Times New Roman"/>
                <w:color w:val="202020"/>
              </w:rPr>
              <w:t xml:space="preserve">Индийский </w:t>
            </w:r>
          </w:p>
        </w:tc>
        <w:tc>
          <w:tcPr>
            <w:tcW w:w="3115" w:type="dxa"/>
          </w:tcPr>
          <w:p w:rsidR="00606912" w:rsidRPr="00606912" w:rsidRDefault="00606912" w:rsidP="00606912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color w:val="202020"/>
              </w:rPr>
            </w:pPr>
          </w:p>
        </w:tc>
      </w:tr>
    </w:tbl>
    <w:p w:rsidR="008040EC" w:rsidRPr="009260AF" w:rsidRDefault="009260AF" w:rsidP="008040EC">
      <w:pPr>
        <w:pStyle w:val="a5"/>
        <w:shd w:val="clear" w:color="auto" w:fill="FFFFFF"/>
        <w:spacing w:before="0" w:beforeAutospacing="0" w:after="0" w:afterAutospacing="0"/>
        <w:rPr>
          <w:rFonts w:eastAsia="Times New Roman"/>
          <w:i/>
          <w:color w:val="202020"/>
        </w:rPr>
      </w:pPr>
      <w:r>
        <w:rPr>
          <w:rFonts w:eastAsia="Times New Roman"/>
          <w:i/>
          <w:color w:val="202020"/>
        </w:rPr>
        <w:t>*</w:t>
      </w:r>
      <w:r w:rsidR="00867FAC" w:rsidRPr="009260AF">
        <w:rPr>
          <w:rFonts w:eastAsia="Times New Roman"/>
          <w:i/>
          <w:color w:val="202020"/>
        </w:rPr>
        <w:t xml:space="preserve">(представлен неполный список стилей (только то, что </w:t>
      </w:r>
      <w:r w:rsidRPr="009260AF">
        <w:rPr>
          <w:rFonts w:eastAsia="Times New Roman"/>
          <w:i/>
          <w:color w:val="202020"/>
        </w:rPr>
        <w:t>будем проходить)</w:t>
      </w:r>
    </w:p>
    <w:p w:rsidR="008040EC" w:rsidRPr="009260AF" w:rsidRDefault="008040EC" w:rsidP="008040EC">
      <w:pPr>
        <w:pStyle w:val="4"/>
        <w:shd w:val="clear" w:color="auto" w:fill="FFFFFF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260AF">
        <w:rPr>
          <w:rFonts w:ascii="Times New Roman" w:hAnsi="Times New Roman" w:cs="Times New Roman"/>
          <w:b/>
          <w:color w:val="auto"/>
          <w:sz w:val="28"/>
          <w:szCs w:val="28"/>
        </w:rPr>
        <w:t>1. Исторические стили</w:t>
      </w:r>
    </w:p>
    <w:p w:rsidR="008040EC" w:rsidRPr="00606912" w:rsidRDefault="008040EC" w:rsidP="008040EC">
      <w:pPr>
        <w:pStyle w:val="a5"/>
        <w:shd w:val="clear" w:color="auto" w:fill="FFFFFF"/>
        <w:spacing w:before="240" w:beforeAutospacing="0" w:after="240" w:afterAutospacing="0"/>
      </w:pPr>
      <w:r w:rsidRPr="00606912">
        <w:t xml:space="preserve">Все исторические стили интерьера оформлялись с использованием большого числа декоративных элементов (карнизы, </w:t>
      </w:r>
      <w:proofErr w:type="spellStart"/>
      <w:r w:rsidRPr="00606912">
        <w:t>молдинги</w:t>
      </w:r>
      <w:proofErr w:type="spellEnd"/>
      <w:r w:rsidRPr="00606912">
        <w:t>, розетки, резьба по де</w:t>
      </w:r>
      <w:bookmarkStart w:id="0" w:name="_GoBack"/>
      <w:bookmarkEnd w:id="0"/>
      <w:r w:rsidRPr="00606912">
        <w:t>реву, камню, лепнина и т.д.).</w:t>
      </w:r>
    </w:p>
    <w:p w:rsidR="008040EC" w:rsidRPr="00606912" w:rsidRDefault="008040EC" w:rsidP="008040EC">
      <w:pPr>
        <w:pStyle w:val="a5"/>
        <w:shd w:val="clear" w:color="auto" w:fill="FFFFFF"/>
        <w:spacing w:before="240" w:beforeAutospacing="0" w:after="240" w:afterAutospacing="0"/>
        <w:rPr>
          <w:shd w:val="clear" w:color="auto" w:fill="FFFFFF"/>
        </w:rPr>
      </w:pPr>
      <w:r w:rsidRPr="00606912">
        <w:rPr>
          <w:b/>
          <w:bCs/>
          <w:shd w:val="clear" w:color="auto" w:fill="FFFFFF"/>
        </w:rPr>
        <w:t>Греческий стиль</w:t>
      </w:r>
      <w:r w:rsidRPr="00606912">
        <w:rPr>
          <w:shd w:val="clear" w:color="auto" w:fill="FFFFFF"/>
        </w:rPr>
        <w:t> существовал во время Древней Греции (VIII в. до н. э. - I вв. до н. э.). Именно греки придумали т.н. ордерную систему (систему колонн и балок), которая до сих пор применяется в классическом декоре и оформлении интерьера.</w:t>
      </w:r>
    </w:p>
    <w:p w:rsidR="008040EC" w:rsidRPr="00606912" w:rsidRDefault="008040EC" w:rsidP="008040EC">
      <w:pPr>
        <w:pStyle w:val="a5"/>
        <w:shd w:val="clear" w:color="auto" w:fill="FFFFFF"/>
        <w:spacing w:before="240" w:beforeAutospacing="0" w:after="240" w:afterAutospacing="0"/>
        <w:rPr>
          <w:shd w:val="clear" w:color="auto" w:fill="FFFFFF"/>
        </w:rPr>
      </w:pPr>
      <w:r w:rsidRPr="00606912">
        <w:rPr>
          <w:b/>
          <w:bCs/>
          <w:shd w:val="clear" w:color="auto" w:fill="FFFFFF"/>
        </w:rPr>
        <w:t>Римский стиль</w:t>
      </w:r>
      <w:r w:rsidRPr="00606912">
        <w:rPr>
          <w:shd w:val="clear" w:color="auto" w:fill="FFFFFF"/>
        </w:rPr>
        <w:t> в архитектуре возник во время Римской империи. Римляне изобрели арку и бетон, и повсеместно использовали их. Также римляне усовершенствовали греческую ордерную систему, добавив к ней два своих ордера: тосканский и композитный ордер.</w:t>
      </w:r>
    </w:p>
    <w:p w:rsidR="008040EC" w:rsidRPr="00606912" w:rsidRDefault="008040EC" w:rsidP="008040EC">
      <w:pPr>
        <w:pStyle w:val="a5"/>
        <w:shd w:val="clear" w:color="auto" w:fill="FFFFFF"/>
        <w:spacing w:before="240" w:beforeAutospacing="0" w:after="240" w:afterAutospacing="0"/>
        <w:rPr>
          <w:shd w:val="clear" w:color="auto" w:fill="FFFFFF"/>
        </w:rPr>
      </w:pPr>
      <w:r w:rsidRPr="00606912">
        <w:rPr>
          <w:b/>
          <w:bCs/>
          <w:shd w:val="clear" w:color="auto" w:fill="FFFFFF"/>
        </w:rPr>
        <w:lastRenderedPageBreak/>
        <w:t>Романский</w:t>
      </w:r>
      <w:r w:rsidRPr="00606912">
        <w:rPr>
          <w:shd w:val="clear" w:color="auto" w:fill="FFFFFF"/>
        </w:rPr>
        <w:t>, суровый средневековый стиль, лишённый декоративных элементов.</w:t>
      </w:r>
    </w:p>
    <w:p w:rsidR="008040EC" w:rsidRPr="00606912" w:rsidRDefault="008040EC" w:rsidP="008040EC">
      <w:pPr>
        <w:pStyle w:val="a5"/>
        <w:shd w:val="clear" w:color="auto" w:fill="FFFFFF"/>
        <w:spacing w:before="240" w:beforeAutospacing="0" w:after="240" w:afterAutospacing="0"/>
        <w:rPr>
          <w:shd w:val="clear" w:color="auto" w:fill="FFFFFF"/>
        </w:rPr>
      </w:pPr>
      <w:hyperlink r:id="rId5" w:tooltip="Готический стиль" w:history="1">
        <w:r w:rsidRPr="00606912">
          <w:rPr>
            <w:b/>
            <w:bCs/>
            <w:shd w:val="clear" w:color="auto" w:fill="FFFFFF"/>
          </w:rPr>
          <w:t>Готический</w:t>
        </w:r>
      </w:hyperlink>
      <w:r w:rsidRPr="00606912">
        <w:rPr>
          <w:shd w:val="clear" w:color="auto" w:fill="FFFFFF"/>
        </w:rPr>
        <w:t>, общественный стиль культовый сооружений. В интерьере широко использовались стрельчатые арки, резьба по камню, сводчатые потолки, массивная деревянная или железная мебель.</w:t>
      </w:r>
    </w:p>
    <w:p w:rsidR="008040EC" w:rsidRPr="008040EC" w:rsidRDefault="008040EC" w:rsidP="008040EC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606912">
        <w:rPr>
          <w:rFonts w:ascii="Times New Roman" w:eastAsia="Times New Roman" w:hAnsi="Times New Roman"/>
          <w:b/>
          <w:bCs/>
          <w:sz w:val="24"/>
          <w:szCs w:val="24"/>
        </w:rPr>
        <w:t>Барокко</w:t>
      </w:r>
      <w:r w:rsidRPr="008040EC">
        <w:rPr>
          <w:rFonts w:ascii="Times New Roman" w:eastAsia="Times New Roman" w:hAnsi="Times New Roman"/>
          <w:sz w:val="24"/>
          <w:szCs w:val="24"/>
        </w:rPr>
        <w:t> (с конца 16 до середины 18 в), пышный стиль с обилием криволинейных поверхностей, ажурной мебели, дорогого текстиля и всевозможный изысканных украшений.</w:t>
      </w:r>
    </w:p>
    <w:p w:rsidR="008040EC" w:rsidRPr="00606912" w:rsidRDefault="008040EC" w:rsidP="008040EC">
      <w:pPr>
        <w:pStyle w:val="a5"/>
        <w:shd w:val="clear" w:color="auto" w:fill="FFFFFF"/>
        <w:spacing w:before="240" w:beforeAutospacing="0" w:after="240" w:afterAutospacing="0"/>
        <w:rPr>
          <w:shd w:val="clear" w:color="auto" w:fill="FFFFFF"/>
        </w:rPr>
      </w:pPr>
      <w:r w:rsidRPr="00606912">
        <w:rPr>
          <w:b/>
          <w:bCs/>
          <w:shd w:val="clear" w:color="auto" w:fill="FFFFFF"/>
        </w:rPr>
        <w:t>Рококо</w:t>
      </w:r>
      <w:r w:rsidRPr="00606912">
        <w:rPr>
          <w:shd w:val="clear" w:color="auto" w:fill="FFFFFF"/>
        </w:rPr>
        <w:t> (в первой половине XVII века), преимущественно дворцовый стиль, поскольку отличался излишней пышностью и роскошью. Криволинейные формы этого стиля достигают своего предела и чрезмерности.</w:t>
      </w:r>
    </w:p>
    <w:p w:rsidR="008040EC" w:rsidRPr="00606912" w:rsidRDefault="008040EC" w:rsidP="008040EC">
      <w:pPr>
        <w:pStyle w:val="a5"/>
        <w:shd w:val="clear" w:color="auto" w:fill="FFFFFF"/>
        <w:spacing w:before="240" w:beforeAutospacing="0" w:after="240" w:afterAutospacing="0"/>
        <w:rPr>
          <w:shd w:val="clear" w:color="auto" w:fill="FFFFFF"/>
        </w:rPr>
      </w:pPr>
      <w:r w:rsidRPr="00606912">
        <w:rPr>
          <w:b/>
          <w:bCs/>
          <w:shd w:val="clear" w:color="auto" w:fill="FFFFFF"/>
        </w:rPr>
        <w:t>Классицизм</w:t>
      </w:r>
      <w:r w:rsidRPr="00606912">
        <w:rPr>
          <w:shd w:val="clear" w:color="auto" w:fill="FFFFFF"/>
        </w:rPr>
        <w:t xml:space="preserve"> (XVII —XIX </w:t>
      </w:r>
      <w:proofErr w:type="spellStart"/>
      <w:r w:rsidRPr="00606912">
        <w:rPr>
          <w:shd w:val="clear" w:color="auto" w:fill="FFFFFF"/>
        </w:rPr>
        <w:t>вв</w:t>
      </w:r>
      <w:proofErr w:type="spellEnd"/>
      <w:r w:rsidRPr="00606912">
        <w:rPr>
          <w:shd w:val="clear" w:color="auto" w:fill="FFFFFF"/>
        </w:rPr>
        <w:t>), устал от криволинейных и причудливых форм барокко и рококо, и вернул в интерьер строгость, парадность.</w:t>
      </w:r>
    </w:p>
    <w:p w:rsidR="008040EC" w:rsidRPr="00606912" w:rsidRDefault="008040EC" w:rsidP="008040EC">
      <w:pPr>
        <w:pStyle w:val="a5"/>
        <w:shd w:val="clear" w:color="auto" w:fill="FFFFFF"/>
        <w:spacing w:before="240" w:beforeAutospacing="0" w:after="240" w:afterAutospacing="0"/>
        <w:rPr>
          <w:shd w:val="clear" w:color="auto" w:fill="FFFFFF"/>
        </w:rPr>
      </w:pPr>
      <w:r w:rsidRPr="00606912">
        <w:rPr>
          <w:b/>
          <w:bCs/>
          <w:shd w:val="clear" w:color="auto" w:fill="FFFFFF"/>
        </w:rPr>
        <w:t>Ампир</w:t>
      </w:r>
      <w:r w:rsidRPr="00606912">
        <w:rPr>
          <w:shd w:val="clear" w:color="auto" w:fill="FFFFFF"/>
        </w:rPr>
        <w:t> – стиль, взявший за основу все традиции классицизма и добавив характерные атрибуты военного времени и прославления победы в исторических битвах. В декоре много геральдики, военных символов.</w:t>
      </w:r>
    </w:p>
    <w:p w:rsidR="008040EC" w:rsidRPr="00606912" w:rsidRDefault="008040EC" w:rsidP="008040EC">
      <w:pPr>
        <w:pStyle w:val="a5"/>
        <w:shd w:val="clear" w:color="auto" w:fill="FFFFFF"/>
        <w:spacing w:before="240" w:beforeAutospacing="0" w:after="240" w:afterAutospacing="0"/>
        <w:rPr>
          <w:shd w:val="clear" w:color="auto" w:fill="FFFFFF"/>
        </w:rPr>
      </w:pPr>
      <w:r w:rsidRPr="00606912">
        <w:rPr>
          <w:rStyle w:val="a6"/>
          <w:shd w:val="clear" w:color="auto" w:fill="FFFFFF"/>
        </w:rPr>
        <w:t>Ар-</w:t>
      </w:r>
      <w:proofErr w:type="spellStart"/>
      <w:r w:rsidRPr="00606912">
        <w:rPr>
          <w:rStyle w:val="a6"/>
          <w:shd w:val="clear" w:color="auto" w:fill="FFFFFF"/>
        </w:rPr>
        <w:t>деко</w:t>
      </w:r>
      <w:proofErr w:type="spellEnd"/>
      <w:r w:rsidRPr="00606912">
        <w:rPr>
          <w:shd w:val="clear" w:color="auto" w:fill="FFFFFF"/>
        </w:rPr>
        <w:t> (первая половина XX века), синтез стиля модерн и классицизма. Интерьеры оформляются по классическим принципам: симметрия, а в качестве декоративных элементов широко используются </w:t>
      </w:r>
      <w:hyperlink r:id="rId6" w:tooltip="Сочетание орнаментов" w:history="1">
        <w:r w:rsidRPr="00606912">
          <w:rPr>
            <w:rStyle w:val="a4"/>
            <w:color w:val="auto"/>
            <w:shd w:val="clear" w:color="auto" w:fill="FFFFFF"/>
          </w:rPr>
          <w:t>различные орнаменты</w:t>
        </w:r>
      </w:hyperlink>
      <w:r w:rsidRPr="00606912">
        <w:rPr>
          <w:shd w:val="clear" w:color="auto" w:fill="FFFFFF"/>
        </w:rPr>
        <w:t>, экзотические и дорогие материалы (слоновая кость, редкие породы дерева, инкрустация по дереву).</w:t>
      </w:r>
    </w:p>
    <w:p w:rsidR="008040EC" w:rsidRPr="00606912" w:rsidRDefault="008040EC" w:rsidP="008040EC">
      <w:pPr>
        <w:pStyle w:val="a5"/>
        <w:shd w:val="clear" w:color="auto" w:fill="FFFFFF"/>
        <w:spacing w:before="240" w:beforeAutospacing="0" w:after="240" w:afterAutospacing="0"/>
      </w:pPr>
    </w:p>
    <w:p w:rsidR="008040EC" w:rsidRPr="008040EC" w:rsidRDefault="008040EC" w:rsidP="00927121">
      <w:pPr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927121" w:rsidRPr="00927121" w:rsidRDefault="00927121" w:rsidP="00927121">
      <w:pPr>
        <w:spacing w:before="100" w:beforeAutospacing="1" w:after="100" w:afterAutospacing="1" w:line="240" w:lineRule="auto"/>
        <w:ind w:firstLine="709"/>
      </w:pPr>
    </w:p>
    <w:sectPr w:rsidR="00927121" w:rsidRPr="0092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68A"/>
    <w:multiLevelType w:val="multilevel"/>
    <w:tmpl w:val="DB4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94DB5"/>
    <w:multiLevelType w:val="multilevel"/>
    <w:tmpl w:val="9742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637EB"/>
    <w:multiLevelType w:val="multilevel"/>
    <w:tmpl w:val="F10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B21FC"/>
    <w:multiLevelType w:val="multilevel"/>
    <w:tmpl w:val="1446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9B"/>
    <w:rsid w:val="004E24A9"/>
    <w:rsid w:val="005C388C"/>
    <w:rsid w:val="005C7479"/>
    <w:rsid w:val="00606912"/>
    <w:rsid w:val="006A148B"/>
    <w:rsid w:val="008040EC"/>
    <w:rsid w:val="00867FAC"/>
    <w:rsid w:val="009260AF"/>
    <w:rsid w:val="00927121"/>
    <w:rsid w:val="00BE4F0F"/>
    <w:rsid w:val="00D9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249C3-F23D-4CE0-9B32-45877EA0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479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4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4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0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C7479"/>
    <w:rPr>
      <w:rFonts w:cs="Times New Roman"/>
      <w:i/>
    </w:rPr>
  </w:style>
  <w:style w:type="character" w:customStyle="1" w:styleId="apple-converted-space">
    <w:name w:val="apple-converted-space"/>
    <w:rsid w:val="005C7479"/>
  </w:style>
  <w:style w:type="character" w:styleId="a4">
    <w:name w:val="Hyperlink"/>
    <w:basedOn w:val="a0"/>
    <w:uiPriority w:val="99"/>
    <w:unhideWhenUsed/>
    <w:rsid w:val="005C747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C74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7479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styleId="a6">
    <w:name w:val="Strong"/>
    <w:basedOn w:val="a0"/>
    <w:uiPriority w:val="22"/>
    <w:qFormat/>
    <w:rsid w:val="005C7479"/>
    <w:rPr>
      <w:rFonts w:cs="Times New Roman"/>
      <w:b/>
    </w:rPr>
  </w:style>
  <w:style w:type="character" w:customStyle="1" w:styleId="table1">
    <w:name w:val="table1"/>
    <w:rsid w:val="005C7479"/>
  </w:style>
  <w:style w:type="character" w:customStyle="1" w:styleId="20">
    <w:name w:val="Заголовок 2 Знак"/>
    <w:basedOn w:val="a0"/>
    <w:link w:val="2"/>
    <w:uiPriority w:val="9"/>
    <w:semiHidden/>
    <w:rsid w:val="005C7479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40EC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table" w:styleId="a7">
    <w:name w:val="Table Grid"/>
    <w:basedOn w:val="a1"/>
    <w:uiPriority w:val="39"/>
    <w:rsid w:val="00804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yas.com/shag-3-oformlenie-interera/tekstil-v-interere/sochetanie-ornamentov" TargetMode="External"/><Relationship Id="rId5" Type="http://schemas.openxmlformats.org/officeDocument/2006/relationships/hyperlink" Target="http://studyas.com/shag-3-oformlenie-interera/stili-interera/68-goticheskij-st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МЕРТЬЕ</dc:creator>
  <cp:keywords/>
  <dc:description/>
  <cp:lastModifiedBy>User</cp:lastModifiedBy>
  <cp:revision>2</cp:revision>
  <dcterms:created xsi:type="dcterms:W3CDTF">2021-02-20T19:54:00Z</dcterms:created>
  <dcterms:modified xsi:type="dcterms:W3CDTF">2021-02-20T19:54:00Z</dcterms:modified>
</cp:coreProperties>
</file>