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AAB" w:rsidRPr="00211AAB" w:rsidRDefault="00211AAB" w:rsidP="00211AAB">
      <w:pPr>
        <w:shd w:val="clear" w:color="auto" w:fill="FFFFFF"/>
        <w:spacing w:before="450" w:after="300" w:line="570" w:lineRule="atLeast"/>
        <w:outlineLvl w:val="1"/>
        <w:rPr>
          <w:rFonts w:ascii="Arial" w:eastAsia="Times New Roman" w:hAnsi="Arial" w:cs="Arial"/>
          <w:spacing w:val="-5"/>
          <w:sz w:val="32"/>
          <w:szCs w:val="32"/>
          <w:lang w:eastAsia="ru-RU"/>
        </w:rPr>
      </w:pPr>
      <w:r w:rsidRPr="00211AAB">
        <w:rPr>
          <w:rFonts w:ascii="Arial" w:eastAsia="Times New Roman" w:hAnsi="Arial" w:cs="Arial"/>
          <w:spacing w:val="-5"/>
          <w:sz w:val="32"/>
          <w:szCs w:val="32"/>
          <w:lang w:eastAsia="ru-RU"/>
        </w:rPr>
        <w:t>Тема 1</w:t>
      </w:r>
      <w:r w:rsidR="002B45DC">
        <w:rPr>
          <w:rFonts w:ascii="Arial" w:eastAsia="Times New Roman" w:hAnsi="Arial" w:cs="Arial"/>
          <w:spacing w:val="-5"/>
          <w:sz w:val="32"/>
          <w:szCs w:val="32"/>
          <w:lang w:eastAsia="ru-RU"/>
        </w:rPr>
        <w:t>2</w:t>
      </w:r>
      <w:bookmarkStart w:id="0" w:name="_GoBack"/>
      <w:bookmarkEnd w:id="0"/>
      <w:r w:rsidRPr="00211AAB">
        <w:rPr>
          <w:rFonts w:ascii="Arial" w:eastAsia="Times New Roman" w:hAnsi="Arial" w:cs="Arial"/>
          <w:spacing w:val="-5"/>
          <w:sz w:val="32"/>
          <w:szCs w:val="32"/>
          <w:lang w:eastAsia="ru-RU"/>
        </w:rPr>
        <w:t xml:space="preserve"> (2 часть) Главные конструкционные элементы стропил</w:t>
      </w:r>
    </w:p>
    <w:p w:rsidR="00211AAB" w:rsidRPr="00211AAB" w:rsidRDefault="00211AAB" w:rsidP="00211AAB">
      <w:pPr>
        <w:shd w:val="clear" w:color="auto" w:fill="FFFFFF"/>
        <w:spacing w:after="0" w:line="45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При планировании</w:t>
      </w:r>
      <w:r w:rsidRPr="00211AAB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возведени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я</w:t>
      </w:r>
      <w:r w:rsidRPr="00211AAB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стропильной системы, 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следует знать из чего она состоит:</w:t>
      </w:r>
    </w:p>
    <w:p w:rsidR="00211AAB" w:rsidRPr="00211AAB" w:rsidRDefault="00211AAB" w:rsidP="00211AAB">
      <w:pPr>
        <w:numPr>
          <w:ilvl w:val="0"/>
          <w:numId w:val="1"/>
        </w:numPr>
        <w:shd w:val="clear" w:color="auto" w:fill="FFFFFF"/>
        <w:spacing w:after="0" w:line="360" w:lineRule="atLeast"/>
        <w:ind w:left="1035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  <w:r w:rsidRPr="00211AAB">
        <w:rPr>
          <w:rFonts w:ascii="Verdana" w:eastAsia="Times New Roman" w:hAnsi="Verdana" w:cs="Times New Roman"/>
          <w:b/>
          <w:bCs/>
          <w:color w:val="444444"/>
          <w:sz w:val="23"/>
          <w:szCs w:val="23"/>
          <w:lang w:eastAsia="ru-RU"/>
        </w:rPr>
        <w:t>Мауэрлат</w:t>
      </w:r>
      <w:r w:rsidRPr="00211AAB"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  <w:t>. Основа всей конструкции. С помощью этого элемента устанавливается правильная нагрузка на все несущие элементы дома.</w:t>
      </w:r>
    </w:p>
    <w:p w:rsidR="00211AAB" w:rsidRPr="00211AAB" w:rsidRDefault="00211AAB" w:rsidP="00211AAB">
      <w:pPr>
        <w:numPr>
          <w:ilvl w:val="0"/>
          <w:numId w:val="1"/>
        </w:numPr>
        <w:shd w:val="clear" w:color="auto" w:fill="FFFFFF"/>
        <w:spacing w:after="0" w:line="360" w:lineRule="atLeast"/>
        <w:ind w:left="1035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  <w:r w:rsidRPr="00211AAB">
        <w:rPr>
          <w:rFonts w:ascii="Verdana" w:eastAsia="Times New Roman" w:hAnsi="Verdana" w:cs="Times New Roman"/>
          <w:b/>
          <w:bCs/>
          <w:color w:val="444444"/>
          <w:sz w:val="23"/>
          <w:szCs w:val="23"/>
          <w:lang w:eastAsia="ru-RU"/>
        </w:rPr>
        <w:t>Стропильная нога</w:t>
      </w:r>
      <w:r w:rsidRPr="00211AAB"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  <w:t>. Задет наклон скату, придает крыше привлекательный вид, надежно закрепляет конструктивные части системы.</w:t>
      </w:r>
    </w:p>
    <w:p w:rsidR="00211AAB" w:rsidRPr="00211AAB" w:rsidRDefault="00211AAB" w:rsidP="00211AAB">
      <w:pPr>
        <w:numPr>
          <w:ilvl w:val="0"/>
          <w:numId w:val="1"/>
        </w:numPr>
        <w:shd w:val="clear" w:color="auto" w:fill="FFFFFF"/>
        <w:spacing w:after="0" w:line="360" w:lineRule="atLeast"/>
        <w:ind w:left="1035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  <w:r w:rsidRPr="00211AAB">
        <w:rPr>
          <w:rFonts w:ascii="Verdana" w:eastAsia="Times New Roman" w:hAnsi="Verdana" w:cs="Times New Roman"/>
          <w:b/>
          <w:bCs/>
          <w:color w:val="444444"/>
          <w:sz w:val="23"/>
          <w:szCs w:val="23"/>
          <w:lang w:eastAsia="ru-RU"/>
        </w:rPr>
        <w:t>Затяжка</w:t>
      </w:r>
      <w:r w:rsidRPr="00211AAB"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  <w:t>. Не позволяет «расходиться» ногам. Крепко удерживает их в нижней части.</w:t>
      </w:r>
    </w:p>
    <w:p w:rsidR="00211AAB" w:rsidRPr="00211AAB" w:rsidRDefault="00211AAB" w:rsidP="00211AAB">
      <w:pPr>
        <w:numPr>
          <w:ilvl w:val="0"/>
          <w:numId w:val="1"/>
        </w:numPr>
        <w:shd w:val="clear" w:color="auto" w:fill="FFFFFF"/>
        <w:spacing w:after="0" w:line="360" w:lineRule="atLeast"/>
        <w:ind w:left="1035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  <w:r w:rsidRPr="00211AAB">
        <w:rPr>
          <w:rFonts w:ascii="Verdana" w:eastAsia="Times New Roman" w:hAnsi="Verdana" w:cs="Times New Roman"/>
          <w:b/>
          <w:bCs/>
          <w:color w:val="444444"/>
          <w:sz w:val="23"/>
          <w:szCs w:val="23"/>
          <w:lang w:eastAsia="ru-RU"/>
        </w:rPr>
        <w:t>Прогон</w:t>
      </w:r>
      <w:r w:rsidRPr="00211AAB"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  <w:t>. Крепит стропильные ноги в верхней части системы (коньковый прогон) и по бокам (боковой прогон).</w:t>
      </w:r>
    </w:p>
    <w:p w:rsidR="00211AAB" w:rsidRPr="00211AAB" w:rsidRDefault="00211AAB" w:rsidP="00211AAB">
      <w:pPr>
        <w:numPr>
          <w:ilvl w:val="0"/>
          <w:numId w:val="1"/>
        </w:numPr>
        <w:shd w:val="clear" w:color="auto" w:fill="FFFFFF"/>
        <w:spacing w:after="0" w:line="360" w:lineRule="atLeast"/>
        <w:ind w:left="1035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  <w:r w:rsidRPr="00211AAB">
        <w:rPr>
          <w:rFonts w:ascii="Verdana" w:eastAsia="Times New Roman" w:hAnsi="Verdana" w:cs="Times New Roman"/>
          <w:b/>
          <w:bCs/>
          <w:color w:val="444444"/>
          <w:sz w:val="23"/>
          <w:szCs w:val="23"/>
          <w:lang w:eastAsia="ru-RU"/>
        </w:rPr>
        <w:t>Обрешетка</w:t>
      </w:r>
      <w:r w:rsidRPr="00211AAB"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  <w:t>. Монтируется строго перпендикулярно относительно балок. Изготавливается из обрезанного бруса или досок.</w:t>
      </w:r>
    </w:p>
    <w:p w:rsidR="00211AAB" w:rsidRPr="00211AAB" w:rsidRDefault="00211AAB" w:rsidP="00211AAB">
      <w:pPr>
        <w:numPr>
          <w:ilvl w:val="0"/>
          <w:numId w:val="1"/>
        </w:numPr>
        <w:shd w:val="clear" w:color="auto" w:fill="FFFFFF"/>
        <w:spacing w:after="0" w:line="360" w:lineRule="atLeast"/>
        <w:ind w:left="1035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  <w:r w:rsidRPr="00211AAB">
        <w:rPr>
          <w:rFonts w:ascii="Verdana" w:eastAsia="Times New Roman" w:hAnsi="Verdana" w:cs="Times New Roman"/>
          <w:b/>
          <w:bCs/>
          <w:color w:val="444444"/>
          <w:sz w:val="23"/>
          <w:szCs w:val="23"/>
          <w:lang w:eastAsia="ru-RU"/>
        </w:rPr>
        <w:t>Стойки/подкосы</w:t>
      </w:r>
      <w:r w:rsidRPr="00211AAB"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  <w:t>. «Добавляют» ногам еще больше стойкости.</w:t>
      </w:r>
    </w:p>
    <w:p w:rsidR="00211AAB" w:rsidRPr="00211AAB" w:rsidRDefault="00211AAB" w:rsidP="00211AAB">
      <w:pPr>
        <w:numPr>
          <w:ilvl w:val="0"/>
          <w:numId w:val="1"/>
        </w:numPr>
        <w:shd w:val="clear" w:color="auto" w:fill="FFFFFF"/>
        <w:spacing w:after="0" w:line="360" w:lineRule="atLeast"/>
        <w:ind w:left="1035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  <w:r w:rsidRPr="00211AAB">
        <w:rPr>
          <w:rFonts w:ascii="Verdana" w:eastAsia="Times New Roman" w:hAnsi="Verdana" w:cs="Times New Roman"/>
          <w:b/>
          <w:bCs/>
          <w:color w:val="444444"/>
          <w:sz w:val="23"/>
          <w:szCs w:val="23"/>
          <w:lang w:eastAsia="ru-RU"/>
        </w:rPr>
        <w:t>Свес</w:t>
      </w:r>
      <w:r w:rsidRPr="00211AAB"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  <w:t>. Защищает основные конструкции здания от различных природных осадков.</w:t>
      </w:r>
    </w:p>
    <w:p w:rsidR="00211AAB" w:rsidRPr="00211AAB" w:rsidRDefault="00211AAB" w:rsidP="00211AAB">
      <w:pPr>
        <w:numPr>
          <w:ilvl w:val="0"/>
          <w:numId w:val="1"/>
        </w:numPr>
        <w:shd w:val="clear" w:color="auto" w:fill="FFFFFF"/>
        <w:spacing w:after="0" w:line="360" w:lineRule="atLeast"/>
        <w:ind w:left="1035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  <w:r w:rsidRPr="00211AAB">
        <w:rPr>
          <w:rFonts w:ascii="Verdana" w:eastAsia="Times New Roman" w:hAnsi="Verdana" w:cs="Times New Roman"/>
          <w:b/>
          <w:bCs/>
          <w:color w:val="444444"/>
          <w:sz w:val="23"/>
          <w:szCs w:val="23"/>
          <w:lang w:eastAsia="ru-RU"/>
        </w:rPr>
        <w:t>Конек</w:t>
      </w:r>
      <w:r w:rsidRPr="00211AAB"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  <w:t>. Место, в котором закрепляются скаты.</w:t>
      </w:r>
    </w:p>
    <w:p w:rsidR="00211AAB" w:rsidRDefault="00211AAB" w:rsidP="00211AAB">
      <w:pPr>
        <w:numPr>
          <w:ilvl w:val="0"/>
          <w:numId w:val="1"/>
        </w:numPr>
        <w:shd w:val="clear" w:color="auto" w:fill="FFFFFF"/>
        <w:spacing w:after="0" w:line="360" w:lineRule="atLeast"/>
        <w:ind w:left="1035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  <w:r w:rsidRPr="00211AAB">
        <w:rPr>
          <w:rFonts w:ascii="Verdana" w:eastAsia="Times New Roman" w:hAnsi="Verdana" w:cs="Times New Roman"/>
          <w:b/>
          <w:bCs/>
          <w:color w:val="444444"/>
          <w:sz w:val="23"/>
          <w:szCs w:val="23"/>
          <w:lang w:eastAsia="ru-RU"/>
        </w:rPr>
        <w:t>Кобылки</w:t>
      </w:r>
      <w:r w:rsidRPr="00211AAB"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  <w:t>. Создают свес. Необходимы в случае, когда стропила не имеют необходимой длины.</w:t>
      </w:r>
    </w:p>
    <w:p w:rsidR="00211AAB" w:rsidRPr="00211AAB" w:rsidRDefault="00211AAB" w:rsidP="00211AAB">
      <w:pPr>
        <w:shd w:val="clear" w:color="auto" w:fill="FFFFFF"/>
        <w:spacing w:after="0" w:line="360" w:lineRule="atLeast"/>
        <w:ind w:left="1035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</w:p>
    <w:p w:rsidR="00211AAB" w:rsidRPr="00211AAB" w:rsidRDefault="00211AAB" w:rsidP="00211AAB">
      <w:pPr>
        <w:shd w:val="clear" w:color="auto" w:fill="FFFFFF"/>
        <w:spacing w:after="0" w:line="360" w:lineRule="atLeast"/>
        <w:ind w:left="1035" w:hanging="609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</w:p>
    <w:p w:rsidR="00211AAB" w:rsidRDefault="00211AA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95875" cy="9431655"/>
            <wp:effectExtent l="0" t="0" r="9525" b="0"/>
            <wp:docPr id="2" name="Рисунок 2" descr="D:\DOC\Pictures\elementy-stropi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\Pictures\elementy-stropil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943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AAB" w:rsidRPr="00211AAB" w:rsidRDefault="00211AAB" w:rsidP="00211AAB">
      <w:pPr>
        <w:pStyle w:val="2"/>
        <w:shd w:val="clear" w:color="auto" w:fill="FFFFFF"/>
        <w:spacing w:before="0" w:beforeAutospacing="0" w:after="0" w:afterAutospacing="0" w:line="570" w:lineRule="atLeast"/>
        <w:rPr>
          <w:rFonts w:ascii="Arial" w:hAnsi="Arial" w:cs="Arial"/>
          <w:b w:val="0"/>
          <w:bCs w:val="0"/>
          <w:spacing w:val="-5"/>
          <w:sz w:val="32"/>
          <w:szCs w:val="32"/>
        </w:rPr>
      </w:pPr>
      <w:r w:rsidRPr="00211AAB">
        <w:rPr>
          <w:rFonts w:ascii="Arial" w:hAnsi="Arial" w:cs="Arial"/>
          <w:b w:val="0"/>
          <w:bCs w:val="0"/>
          <w:spacing w:val="-5"/>
          <w:sz w:val="32"/>
          <w:szCs w:val="32"/>
        </w:rPr>
        <w:lastRenderedPageBreak/>
        <w:t>Виды стропильных систем разных типов крыш</w:t>
      </w:r>
    </w:p>
    <w:p w:rsidR="00211AAB" w:rsidRDefault="00211AAB" w:rsidP="00211AAB">
      <w:pPr>
        <w:pStyle w:val="a3"/>
        <w:shd w:val="clear" w:color="auto" w:fill="FFFFFF"/>
        <w:spacing w:before="0" w:beforeAutospacing="0" w:after="0" w:afterAutospacing="0" w:line="45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 xml:space="preserve">Все варианты конструкций определяются двумя основными видами устройства стропильных систем: висячими и </w:t>
      </w:r>
      <w:proofErr w:type="spellStart"/>
      <w:r>
        <w:rPr>
          <w:rFonts w:ascii="Verdana" w:hAnsi="Verdana"/>
          <w:color w:val="222222"/>
          <w:sz w:val="23"/>
          <w:szCs w:val="23"/>
        </w:rPr>
        <w:t>наслонными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211AAB" w:rsidRDefault="00211AAB" w:rsidP="00211AAB">
      <w:pPr>
        <w:pStyle w:val="3"/>
        <w:shd w:val="clear" w:color="auto" w:fill="FFFFFF"/>
        <w:spacing w:before="0" w:line="450" w:lineRule="atLeast"/>
        <w:rPr>
          <w:rFonts w:ascii="Arial" w:hAnsi="Arial" w:cs="Arial"/>
          <w:color w:val="222222"/>
          <w:sz w:val="33"/>
          <w:szCs w:val="33"/>
        </w:rPr>
      </w:pPr>
      <w:r>
        <w:rPr>
          <w:rFonts w:ascii="Arial" w:hAnsi="Arial" w:cs="Arial"/>
          <w:b/>
          <w:bCs/>
          <w:color w:val="222222"/>
          <w:sz w:val="33"/>
          <w:szCs w:val="33"/>
        </w:rPr>
        <w:t>Висячие</w:t>
      </w:r>
    </w:p>
    <w:p w:rsidR="00211AAB" w:rsidRDefault="00211AAB" w:rsidP="00211AAB">
      <w:pPr>
        <w:pStyle w:val="a3"/>
        <w:shd w:val="clear" w:color="auto" w:fill="FFFFFF"/>
        <w:spacing w:before="0" w:beforeAutospacing="0" w:after="0" w:afterAutospacing="0" w:line="45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Идеально подходят для двускатных типов крыш, с небольшими пролетами – до 5 м., без внутренних перегородок. Нижняя опора – мауэрлат. В такой системе применяется затяжка, которая уменьшает распор конструкции на главные опоры здания.</w:t>
      </w:r>
    </w:p>
    <w:p w:rsidR="00211AAB" w:rsidRDefault="00211AAB" w:rsidP="00211AAB">
      <w:pPr>
        <w:pStyle w:val="a3"/>
        <w:shd w:val="clear" w:color="auto" w:fill="FFFFFF"/>
        <w:spacing w:before="0" w:beforeAutospacing="0" w:after="0" w:afterAutospacing="0" w:line="45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noProof/>
          <w:color w:val="222222"/>
          <w:sz w:val="23"/>
          <w:szCs w:val="23"/>
        </w:rPr>
        <w:drawing>
          <wp:inline distT="0" distB="0" distL="0" distR="0">
            <wp:extent cx="5938520" cy="1233170"/>
            <wp:effectExtent l="0" t="0" r="5080" b="5080"/>
            <wp:docPr id="10" name="Рисунок 10" descr="D:\DOC\Pictures\visyachie-stropil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OC\Pictures\visyachie-stropily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AAB" w:rsidRDefault="00211AAB" w:rsidP="00211AAB">
      <w:pPr>
        <w:spacing w:after="0"/>
        <w:rPr>
          <w:rFonts w:ascii="Times New Roman" w:hAnsi="Times New Roman"/>
          <w:sz w:val="24"/>
          <w:szCs w:val="24"/>
        </w:rPr>
      </w:pPr>
      <w:r>
        <w:t>Конструкция крыши висячего типа</w:t>
      </w:r>
    </w:p>
    <w:p w:rsidR="00211AAB" w:rsidRDefault="00211AAB" w:rsidP="00211AAB">
      <w:pPr>
        <w:pStyle w:val="a3"/>
        <w:shd w:val="clear" w:color="auto" w:fill="FFFFFF"/>
        <w:spacing w:before="0" w:beforeAutospacing="0" w:after="0" w:afterAutospacing="0" w:line="45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Балки висячих стропил расположены внизу – они также играют роль балок перекрытия. В случае, когда перекрытие были изготовлены из железобетонных конструкций, они также могут быть затяжками системы.</w:t>
      </w:r>
    </w:p>
    <w:p w:rsidR="00211AAB" w:rsidRDefault="00211AAB" w:rsidP="00211AAB">
      <w:pPr>
        <w:pStyle w:val="a3"/>
        <w:shd w:val="clear" w:color="auto" w:fill="FFFFFF"/>
        <w:spacing w:before="0" w:beforeAutospacing="0" w:after="0" w:afterAutospacing="0" w:line="45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Важные дополнения:</w:t>
      </w:r>
    </w:p>
    <w:p w:rsidR="00211AAB" w:rsidRDefault="00211AAB" w:rsidP="00211AAB">
      <w:pPr>
        <w:numPr>
          <w:ilvl w:val="0"/>
          <w:numId w:val="2"/>
        </w:numPr>
        <w:shd w:val="clear" w:color="auto" w:fill="FFFFFF"/>
        <w:spacing w:after="0" w:line="360" w:lineRule="atLeast"/>
        <w:ind w:left="1035"/>
        <w:rPr>
          <w:rFonts w:ascii="Verdana" w:hAnsi="Verdana"/>
          <w:color w:val="444444"/>
          <w:sz w:val="23"/>
          <w:szCs w:val="23"/>
        </w:rPr>
      </w:pPr>
      <w:r>
        <w:rPr>
          <w:rFonts w:ascii="Verdana" w:hAnsi="Verdana"/>
          <w:color w:val="444444"/>
          <w:sz w:val="23"/>
          <w:szCs w:val="23"/>
        </w:rPr>
        <w:t>Не стоит использовать ноги в качестве основного опорного элемента для свеса крыши. Более оптимальный вариант – кобылка (при условии, что свес имеет ширину не более 1 м.). Нога, при таком решении, передает нагрузку по всей своей плоскости мауэрлату.</w:t>
      </w:r>
    </w:p>
    <w:p w:rsidR="00211AAB" w:rsidRDefault="00211AAB" w:rsidP="00211AAB">
      <w:pPr>
        <w:numPr>
          <w:ilvl w:val="0"/>
          <w:numId w:val="2"/>
        </w:numPr>
        <w:shd w:val="clear" w:color="auto" w:fill="FFFFFF"/>
        <w:spacing w:after="0" w:line="360" w:lineRule="atLeast"/>
        <w:ind w:left="1035"/>
        <w:rPr>
          <w:rFonts w:ascii="Verdana" w:hAnsi="Verdana"/>
          <w:color w:val="444444"/>
          <w:sz w:val="23"/>
          <w:szCs w:val="23"/>
        </w:rPr>
      </w:pPr>
      <w:r>
        <w:rPr>
          <w:rFonts w:ascii="Verdana" w:hAnsi="Verdana"/>
          <w:color w:val="444444"/>
          <w:sz w:val="23"/>
          <w:szCs w:val="23"/>
        </w:rPr>
        <w:t>Когда древесина имеет влажность более 20%, стоит заранее приготовиться к тому, что после высыхания система начнет «ходить». Решение – использовать в качестве крепежей болты, которые всегда можно подтянуть. Но, еще более «продвинутый» вариант – «мощные» крепежные винты.</w:t>
      </w:r>
    </w:p>
    <w:p w:rsidR="00211AAB" w:rsidRDefault="00211AAB" w:rsidP="00211AAB">
      <w:pPr>
        <w:numPr>
          <w:ilvl w:val="0"/>
          <w:numId w:val="2"/>
        </w:numPr>
        <w:shd w:val="clear" w:color="auto" w:fill="FFFFFF"/>
        <w:spacing w:after="0" w:line="360" w:lineRule="atLeast"/>
        <w:ind w:left="1035"/>
        <w:rPr>
          <w:rFonts w:ascii="Verdana" w:hAnsi="Verdana"/>
          <w:color w:val="444444"/>
          <w:sz w:val="23"/>
          <w:szCs w:val="23"/>
        </w:rPr>
      </w:pPr>
      <w:r>
        <w:rPr>
          <w:rFonts w:ascii="Verdana" w:hAnsi="Verdana"/>
          <w:color w:val="444444"/>
          <w:sz w:val="23"/>
          <w:szCs w:val="23"/>
        </w:rPr>
        <w:t>На верху крыши обязательно нужно закрепить ветровую доску (должна идти от самого мауэрлата до верха конька). Угол организовывается от мансарды. Нужно это для создания максимально прочной крыши, стойкой к ветровым нагрузкам.</w:t>
      </w:r>
    </w:p>
    <w:p w:rsidR="00211AAB" w:rsidRDefault="00211AAB" w:rsidP="00211AAB">
      <w:pPr>
        <w:pStyle w:val="3"/>
        <w:shd w:val="clear" w:color="auto" w:fill="FFFFFF"/>
        <w:spacing w:before="0" w:line="450" w:lineRule="atLeast"/>
        <w:rPr>
          <w:rFonts w:ascii="Arial" w:hAnsi="Arial" w:cs="Arial"/>
          <w:color w:val="222222"/>
          <w:sz w:val="33"/>
          <w:szCs w:val="33"/>
        </w:rPr>
      </w:pPr>
      <w:proofErr w:type="spellStart"/>
      <w:r>
        <w:rPr>
          <w:rFonts w:ascii="Arial" w:hAnsi="Arial" w:cs="Arial"/>
          <w:b/>
          <w:bCs/>
          <w:color w:val="222222"/>
          <w:sz w:val="33"/>
          <w:szCs w:val="33"/>
        </w:rPr>
        <w:t>Наслонные</w:t>
      </w:r>
      <w:proofErr w:type="spellEnd"/>
    </w:p>
    <w:p w:rsidR="00211AAB" w:rsidRDefault="00211AAB" w:rsidP="00211AAB">
      <w:pPr>
        <w:pStyle w:val="a3"/>
        <w:shd w:val="clear" w:color="auto" w:fill="FFFFFF"/>
        <w:spacing w:before="0" w:beforeAutospacing="0" w:after="0" w:afterAutospacing="0" w:line="45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Применяются для крыш с пролетами 9-15 м. Вверху такие стропила крепятся на коньковый прогон, внизу – на мауэрлат.</w:t>
      </w:r>
    </w:p>
    <w:p w:rsidR="00211AAB" w:rsidRDefault="00211AAB" w:rsidP="00211AAB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8520" cy="1499870"/>
            <wp:effectExtent l="0" t="0" r="5080" b="5080"/>
            <wp:docPr id="11" name="Рисунок 11" descr="D:\DOC\Pictures\naslonnye-stropil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OC\Pictures\naslonnye-stropily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Наслонная</w:t>
      </w:r>
      <w:proofErr w:type="spellEnd"/>
      <w:r>
        <w:t xml:space="preserve"> стропильная система</w:t>
      </w:r>
    </w:p>
    <w:p w:rsidR="00211AAB" w:rsidRDefault="00211AAB" w:rsidP="00211AAB">
      <w:pPr>
        <w:pStyle w:val="a3"/>
        <w:shd w:val="clear" w:color="auto" w:fill="FFFFFF"/>
        <w:spacing w:before="0" w:beforeAutospacing="0" w:after="0" w:afterAutospacing="0" w:line="45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 xml:space="preserve">Если пролет более 15 м., то вместо конькового прогона монтируется два боковых, которые дополнительно крепятся на стойки.  В случае, когда будет создаваться чердак, в качестве опоры </w:t>
      </w:r>
      <w:proofErr w:type="spellStart"/>
      <w:r>
        <w:rPr>
          <w:rFonts w:ascii="Verdana" w:hAnsi="Verdana"/>
          <w:color w:val="222222"/>
          <w:sz w:val="23"/>
          <w:szCs w:val="23"/>
        </w:rPr>
        <w:t>наслонных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балок используют стену.</w:t>
      </w:r>
    </w:p>
    <w:p w:rsidR="00211AAB" w:rsidRDefault="00211AAB" w:rsidP="00211AAB">
      <w:pPr>
        <w:pStyle w:val="a3"/>
        <w:shd w:val="clear" w:color="auto" w:fill="FFFFFF"/>
        <w:spacing w:before="0" w:beforeAutospacing="0" w:after="0" w:afterAutospacing="0" w:line="45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Особенности:</w:t>
      </w:r>
    </w:p>
    <w:p w:rsidR="00211AAB" w:rsidRDefault="00211AAB" w:rsidP="00211AAB">
      <w:pPr>
        <w:numPr>
          <w:ilvl w:val="0"/>
          <w:numId w:val="3"/>
        </w:numPr>
        <w:shd w:val="clear" w:color="auto" w:fill="FFFFFF"/>
        <w:spacing w:after="0" w:line="360" w:lineRule="atLeast"/>
        <w:ind w:left="1035"/>
        <w:rPr>
          <w:rFonts w:ascii="Verdana" w:hAnsi="Verdana"/>
          <w:color w:val="444444"/>
          <w:sz w:val="23"/>
          <w:szCs w:val="23"/>
        </w:rPr>
      </w:pPr>
      <w:r>
        <w:rPr>
          <w:rFonts w:ascii="Verdana" w:hAnsi="Verdana"/>
          <w:color w:val="444444"/>
          <w:sz w:val="23"/>
          <w:szCs w:val="23"/>
        </w:rPr>
        <w:t>Любая конструкционная часть такой системы не должна быть толще 5 см.</w:t>
      </w:r>
    </w:p>
    <w:p w:rsidR="00211AAB" w:rsidRDefault="00211AAB" w:rsidP="00211AAB">
      <w:pPr>
        <w:numPr>
          <w:ilvl w:val="0"/>
          <w:numId w:val="3"/>
        </w:numPr>
        <w:shd w:val="clear" w:color="auto" w:fill="FFFFFF"/>
        <w:spacing w:after="0" w:line="360" w:lineRule="atLeast"/>
        <w:ind w:left="1035"/>
        <w:rPr>
          <w:rFonts w:ascii="Verdana" w:hAnsi="Verdana"/>
          <w:color w:val="444444"/>
          <w:sz w:val="23"/>
          <w:szCs w:val="23"/>
        </w:rPr>
      </w:pPr>
      <w:r>
        <w:rPr>
          <w:rFonts w:ascii="Verdana" w:hAnsi="Verdana"/>
          <w:color w:val="444444"/>
          <w:sz w:val="23"/>
          <w:szCs w:val="23"/>
        </w:rPr>
        <w:t>Поверхности элементов должны быть максимально гладкими и обработанными.</w:t>
      </w:r>
    </w:p>
    <w:p w:rsidR="00211AAB" w:rsidRDefault="00211AAB" w:rsidP="00211AAB">
      <w:pPr>
        <w:numPr>
          <w:ilvl w:val="0"/>
          <w:numId w:val="3"/>
        </w:numPr>
        <w:shd w:val="clear" w:color="auto" w:fill="FFFFFF"/>
        <w:spacing w:after="0" w:line="360" w:lineRule="atLeast"/>
        <w:ind w:left="1035"/>
        <w:rPr>
          <w:rFonts w:ascii="Verdana" w:hAnsi="Verdana"/>
          <w:color w:val="444444"/>
          <w:sz w:val="23"/>
          <w:szCs w:val="23"/>
        </w:rPr>
      </w:pPr>
      <w:r>
        <w:rPr>
          <w:rFonts w:ascii="Verdana" w:hAnsi="Verdana"/>
          <w:color w:val="444444"/>
          <w:sz w:val="23"/>
          <w:szCs w:val="23"/>
        </w:rPr>
        <w:t>Очень тщательно нужно отнестись к расчету нагрузок на каждый конструкционный элемент.</w:t>
      </w:r>
    </w:p>
    <w:p w:rsidR="00211AAB" w:rsidRDefault="00211AAB" w:rsidP="00211AAB">
      <w:pPr>
        <w:numPr>
          <w:ilvl w:val="0"/>
          <w:numId w:val="3"/>
        </w:numPr>
        <w:shd w:val="clear" w:color="auto" w:fill="FFFFFF"/>
        <w:spacing w:after="0" w:line="360" w:lineRule="atLeast"/>
        <w:ind w:left="1035"/>
        <w:rPr>
          <w:rFonts w:ascii="Verdana" w:hAnsi="Verdana"/>
          <w:color w:val="444444"/>
          <w:sz w:val="23"/>
          <w:szCs w:val="23"/>
        </w:rPr>
      </w:pPr>
      <w:r>
        <w:rPr>
          <w:rFonts w:ascii="Verdana" w:hAnsi="Verdana"/>
          <w:color w:val="444444"/>
          <w:sz w:val="23"/>
          <w:szCs w:val="23"/>
        </w:rPr>
        <w:t>Мауэрлат должен располагаться строго в горизонтальном положении относительно вертикальных опор.</w:t>
      </w:r>
    </w:p>
    <w:p w:rsidR="00211AAB" w:rsidRDefault="00211AAB" w:rsidP="00211AAB">
      <w:pPr>
        <w:numPr>
          <w:ilvl w:val="0"/>
          <w:numId w:val="3"/>
        </w:numPr>
        <w:shd w:val="clear" w:color="auto" w:fill="FFFFFF"/>
        <w:spacing w:after="0" w:line="360" w:lineRule="atLeast"/>
        <w:ind w:left="1035"/>
        <w:rPr>
          <w:rFonts w:ascii="Verdana" w:hAnsi="Verdana"/>
          <w:color w:val="444444"/>
          <w:sz w:val="23"/>
          <w:szCs w:val="23"/>
        </w:rPr>
      </w:pPr>
      <w:r>
        <w:rPr>
          <w:rFonts w:ascii="Verdana" w:hAnsi="Verdana"/>
          <w:color w:val="444444"/>
          <w:sz w:val="23"/>
          <w:szCs w:val="23"/>
        </w:rPr>
        <w:t>Симметрии нужно придерживаться и при монтаже подкосов со стойками.</w:t>
      </w:r>
    </w:p>
    <w:p w:rsidR="00211AAB" w:rsidRDefault="00211AAB" w:rsidP="00211AAB">
      <w:pPr>
        <w:numPr>
          <w:ilvl w:val="0"/>
          <w:numId w:val="3"/>
        </w:numPr>
        <w:shd w:val="clear" w:color="auto" w:fill="FFFFFF"/>
        <w:spacing w:after="0" w:line="360" w:lineRule="atLeast"/>
        <w:ind w:left="1035"/>
        <w:rPr>
          <w:rFonts w:ascii="Verdana" w:hAnsi="Verdana"/>
          <w:color w:val="444444"/>
          <w:sz w:val="23"/>
          <w:szCs w:val="23"/>
        </w:rPr>
      </w:pPr>
      <w:r>
        <w:rPr>
          <w:rFonts w:ascii="Verdana" w:hAnsi="Verdana"/>
          <w:color w:val="444444"/>
          <w:sz w:val="23"/>
          <w:szCs w:val="23"/>
        </w:rPr>
        <w:t>Качественная вентиляция – залог того, что ваша система стропил не сгниет в будущем.</w:t>
      </w:r>
    </w:p>
    <w:p w:rsidR="00211AAB" w:rsidRDefault="00211AAB" w:rsidP="00211AAB">
      <w:pPr>
        <w:numPr>
          <w:ilvl w:val="0"/>
          <w:numId w:val="3"/>
        </w:numPr>
        <w:shd w:val="clear" w:color="auto" w:fill="FFFFFF"/>
        <w:spacing w:after="0" w:line="360" w:lineRule="atLeast"/>
        <w:ind w:left="1035"/>
        <w:rPr>
          <w:rFonts w:ascii="Verdana" w:hAnsi="Verdana"/>
          <w:color w:val="444444"/>
          <w:sz w:val="23"/>
          <w:szCs w:val="23"/>
        </w:rPr>
      </w:pPr>
      <w:r>
        <w:rPr>
          <w:rFonts w:ascii="Verdana" w:hAnsi="Verdana"/>
          <w:color w:val="444444"/>
          <w:sz w:val="23"/>
          <w:szCs w:val="23"/>
        </w:rPr>
        <w:t xml:space="preserve">В точках соединения элементов с камнем или </w:t>
      </w:r>
      <w:proofErr w:type="spellStart"/>
      <w:r>
        <w:rPr>
          <w:rFonts w:ascii="Verdana" w:hAnsi="Verdana"/>
          <w:color w:val="444444"/>
          <w:sz w:val="23"/>
          <w:szCs w:val="23"/>
        </w:rPr>
        <w:t>кирпичем</w:t>
      </w:r>
      <w:proofErr w:type="spellEnd"/>
      <w:r>
        <w:rPr>
          <w:rFonts w:ascii="Verdana" w:hAnsi="Verdana"/>
          <w:color w:val="444444"/>
          <w:sz w:val="23"/>
          <w:szCs w:val="23"/>
        </w:rPr>
        <w:t xml:space="preserve"> нужна хорошая гидроизоляция.</w:t>
      </w:r>
    </w:p>
    <w:p w:rsidR="00211AAB" w:rsidRDefault="00211AAB" w:rsidP="00211AAB">
      <w:pPr>
        <w:pStyle w:val="a3"/>
        <w:shd w:val="clear" w:color="auto" w:fill="FFFFFF"/>
        <w:spacing w:before="0" w:beforeAutospacing="0" w:after="0" w:afterAutospacing="0" w:line="45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В зависимости от выбранной застройщиком формы крыши, ее каркас также будет различным. Предлагаем изучить различные варианты для наиболее популярных верхних конструкций дома.</w:t>
      </w:r>
    </w:p>
    <w:p w:rsidR="00211AAB" w:rsidRDefault="00211AAB" w:rsidP="00211AAB">
      <w:pPr>
        <w:pStyle w:val="3"/>
        <w:shd w:val="clear" w:color="auto" w:fill="FFFFFF"/>
        <w:spacing w:before="0" w:line="450" w:lineRule="atLeast"/>
        <w:rPr>
          <w:rFonts w:ascii="Arial" w:hAnsi="Arial" w:cs="Arial"/>
          <w:color w:val="222222"/>
          <w:sz w:val="33"/>
          <w:szCs w:val="33"/>
        </w:rPr>
      </w:pPr>
      <w:r>
        <w:rPr>
          <w:rFonts w:ascii="Arial" w:hAnsi="Arial" w:cs="Arial"/>
          <w:b/>
          <w:bCs/>
          <w:color w:val="222222"/>
          <w:sz w:val="33"/>
          <w:szCs w:val="33"/>
        </w:rPr>
        <w:t>Односкатные крыши</w:t>
      </w:r>
    </w:p>
    <w:p w:rsidR="00211AAB" w:rsidRDefault="00211AAB" w:rsidP="00211AAB">
      <w:pPr>
        <w:pStyle w:val="a3"/>
        <w:shd w:val="clear" w:color="auto" w:fill="FFFFFF"/>
        <w:spacing w:before="0" w:beforeAutospacing="0" w:after="0" w:afterAutospacing="0" w:line="45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 xml:space="preserve">Изготавливаются под углом 13-25 градусов, такие крыши имеют наиболее простые (в плане изготовления и монтажа) стропила. В случае небольшого здания с пролетами до 5 м. применяется </w:t>
      </w:r>
      <w:proofErr w:type="spellStart"/>
      <w:r>
        <w:rPr>
          <w:rFonts w:ascii="Verdana" w:hAnsi="Verdana"/>
          <w:color w:val="222222"/>
          <w:sz w:val="23"/>
          <w:szCs w:val="23"/>
        </w:rPr>
        <w:t>наслонная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система. В случае, когда пролеты больше 5 м – дополнительно применяют фермы.</w:t>
      </w:r>
    </w:p>
    <w:p w:rsidR="00211AAB" w:rsidRDefault="00211AAB" w:rsidP="00211AAB">
      <w:pPr>
        <w:pStyle w:val="a3"/>
        <w:shd w:val="clear" w:color="auto" w:fill="FFFFFF"/>
        <w:spacing w:before="0" w:beforeAutospacing="0" w:after="0" w:afterAutospacing="0" w:line="45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noProof/>
          <w:color w:val="222222"/>
          <w:sz w:val="23"/>
          <w:szCs w:val="23"/>
        </w:rPr>
        <w:lastRenderedPageBreak/>
        <w:drawing>
          <wp:inline distT="0" distB="0" distL="0" distR="0">
            <wp:extent cx="7230348" cy="5404206"/>
            <wp:effectExtent l="0" t="0" r="8890" b="6350"/>
            <wp:docPr id="12" name="Рисунок 12" descr="D:\DOC\Pictures\odoskatnaya-sist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OC\Pictures\odoskatnaya-sistem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2624" cy="545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AAB" w:rsidRDefault="00211AAB" w:rsidP="00211AAB">
      <w:pPr>
        <w:pStyle w:val="3"/>
        <w:shd w:val="clear" w:color="auto" w:fill="FFFFFF"/>
        <w:spacing w:before="0" w:line="450" w:lineRule="atLeast"/>
        <w:rPr>
          <w:rFonts w:ascii="Arial" w:hAnsi="Arial" w:cs="Arial"/>
          <w:color w:val="222222"/>
          <w:sz w:val="33"/>
          <w:szCs w:val="33"/>
        </w:rPr>
      </w:pPr>
      <w:r>
        <w:rPr>
          <w:rFonts w:ascii="Arial" w:hAnsi="Arial" w:cs="Arial"/>
          <w:b/>
          <w:bCs/>
          <w:color w:val="222222"/>
          <w:sz w:val="33"/>
          <w:szCs w:val="33"/>
        </w:rPr>
        <w:t>Двускатные</w:t>
      </w:r>
    </w:p>
    <w:p w:rsidR="00211AAB" w:rsidRDefault="00211AAB" w:rsidP="00211AAB">
      <w:pPr>
        <w:pStyle w:val="a3"/>
        <w:shd w:val="clear" w:color="auto" w:fill="FFFFFF"/>
        <w:spacing w:before="0" w:beforeAutospacing="0" w:after="0" w:afterAutospacing="0" w:line="45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Тоже довольно простой вариант. Особенно, когда под такой крышей оборудуется чердак или мансардный этаж. Углы наклона – 15-63 градуса. Если капитальные перегородки расположены на расстоянии до 6 м. (относительно друг друга) – монтируют висячие стропила. Для ходовых размеров дома 6х6 или 9х9 метров рекомендуем использовать следующие схемы устройства крыши.</w:t>
      </w:r>
      <w:r w:rsidRPr="00211AAB">
        <w:rPr>
          <w:rFonts w:ascii="Verdana" w:hAnsi="Verdana"/>
          <w:color w:val="222222"/>
          <w:sz w:val="23"/>
          <w:szCs w:val="23"/>
        </w:rPr>
        <w:t xml:space="preserve"> </w:t>
      </w:r>
    </w:p>
    <w:p w:rsidR="00211AAB" w:rsidRDefault="00211AAB" w:rsidP="00211AAB">
      <w:pPr>
        <w:pStyle w:val="a3"/>
        <w:shd w:val="clear" w:color="auto" w:fill="FFFFFF"/>
        <w:spacing w:before="0" w:beforeAutospacing="0" w:after="0" w:afterAutospacing="0" w:line="45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 xml:space="preserve">Увеличивая размеры дома, необходимо видоизменять (усиливать) конструкцию. В таких случаях необходимо использовать </w:t>
      </w:r>
      <w:proofErr w:type="spellStart"/>
      <w:r>
        <w:rPr>
          <w:rFonts w:ascii="Verdana" w:hAnsi="Verdana"/>
          <w:color w:val="222222"/>
          <w:sz w:val="23"/>
          <w:szCs w:val="23"/>
        </w:rPr>
        <w:t>наслонную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технологию.</w:t>
      </w:r>
    </w:p>
    <w:p w:rsidR="00211AAB" w:rsidRDefault="00211AAB" w:rsidP="00211AAB">
      <w:pPr>
        <w:pStyle w:val="a3"/>
        <w:shd w:val="clear" w:color="auto" w:fill="FFFFFF"/>
        <w:spacing w:before="0" w:beforeAutospacing="0" w:after="0" w:afterAutospacing="0" w:line="450" w:lineRule="atLeast"/>
        <w:rPr>
          <w:rFonts w:ascii="Verdana" w:hAnsi="Verdana"/>
          <w:color w:val="222222"/>
          <w:sz w:val="23"/>
          <w:szCs w:val="23"/>
        </w:rPr>
      </w:pPr>
    </w:p>
    <w:p w:rsidR="00211AAB" w:rsidRDefault="00211AAB" w:rsidP="00211AAB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5517222" cy="5316639"/>
            <wp:effectExtent l="0" t="0" r="7620" b="0"/>
            <wp:docPr id="13" name="Рисунок 13" descr="D:\DOC\Pictures\dvuskatnaya-krys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OC\Pictures\dvuskatnaya-krysh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925" cy="534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AAB" w:rsidRDefault="00211AAB" w:rsidP="00211AAB">
      <w:pPr>
        <w:spacing w:after="0"/>
        <w:rPr>
          <w:rFonts w:ascii="Times New Roman" w:hAnsi="Times New Roman"/>
          <w:sz w:val="24"/>
          <w:szCs w:val="24"/>
        </w:rPr>
      </w:pPr>
      <w:r>
        <w:t>Рекомендуемая схема монтажа стропильной системы висячего типа для двускатной крыши</w:t>
      </w:r>
    </w:p>
    <w:p w:rsidR="00211AAB" w:rsidRDefault="00211AAB" w:rsidP="00211AAB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938520" cy="3112770"/>
            <wp:effectExtent l="0" t="0" r="5080" b="0"/>
            <wp:docPr id="14" name="Рисунок 14" descr="D:\DOC\Pictures\naslonnye-dvuskatnye-krys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DOC\Pictures\naslonnye-dvuskatnye-krysh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11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AAB" w:rsidRDefault="00211AAB" w:rsidP="00211AAB">
      <w:pPr>
        <w:spacing w:after="0"/>
        <w:rPr>
          <w:rFonts w:ascii="Times New Roman" w:hAnsi="Times New Roman"/>
          <w:sz w:val="24"/>
          <w:szCs w:val="24"/>
        </w:rPr>
      </w:pPr>
      <w:r>
        <w:t xml:space="preserve">Варианты двускатной крыши для пролетов более 10 метров: применение </w:t>
      </w:r>
      <w:proofErr w:type="spellStart"/>
      <w:r>
        <w:t>наслонной</w:t>
      </w:r>
      <w:proofErr w:type="spellEnd"/>
      <w:r>
        <w:t xml:space="preserve"> стропильной системы</w:t>
      </w:r>
    </w:p>
    <w:p w:rsidR="00211AAB" w:rsidRDefault="00211AAB" w:rsidP="00211AAB">
      <w:pPr>
        <w:pStyle w:val="3"/>
        <w:shd w:val="clear" w:color="auto" w:fill="FFFFFF"/>
        <w:spacing w:before="0" w:line="450" w:lineRule="atLeast"/>
        <w:rPr>
          <w:rFonts w:ascii="Arial" w:hAnsi="Arial" w:cs="Arial"/>
          <w:color w:val="222222"/>
          <w:sz w:val="33"/>
          <w:szCs w:val="33"/>
        </w:rPr>
      </w:pPr>
      <w:r>
        <w:rPr>
          <w:rFonts w:ascii="Arial" w:hAnsi="Arial" w:cs="Arial"/>
          <w:b/>
          <w:bCs/>
          <w:color w:val="222222"/>
          <w:sz w:val="33"/>
          <w:szCs w:val="33"/>
        </w:rPr>
        <w:lastRenderedPageBreak/>
        <w:t>Вальмовые или четырехскатные</w:t>
      </w:r>
    </w:p>
    <w:p w:rsidR="00D50E5C" w:rsidRDefault="00D50E5C" w:rsidP="00211AAB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328955" cy="2691829"/>
            <wp:effectExtent l="0" t="0" r="5080" b="0"/>
            <wp:docPr id="15" name="Рисунок 15" descr="D:\DOC\Pictures\valmovaya-krys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DOC\Pictures\valmovaya-krysh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445" cy="27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AAB" w:rsidRDefault="00211AAB" w:rsidP="00211A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t>Правила устройства стропильной системы вальмовой крыши</w:t>
      </w:r>
    </w:p>
    <w:p w:rsidR="00211AAB" w:rsidRDefault="00211AAB" w:rsidP="00211AAB">
      <w:pPr>
        <w:pStyle w:val="a3"/>
        <w:shd w:val="clear" w:color="auto" w:fill="FFFFFF"/>
        <w:spacing w:before="0" w:beforeAutospacing="0" w:after="0" w:afterAutospacing="0" w:line="45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 xml:space="preserve">С углами наклона 20-60 градусов, и пролетами не более 13 м. Обязательное условие – внутренние усиливающие элементы. Для крыш такого типа используются фермы, или же монтируются стропила для крыш </w:t>
      </w:r>
      <w:proofErr w:type="spellStart"/>
      <w:r>
        <w:rPr>
          <w:rFonts w:ascii="Verdana" w:hAnsi="Verdana"/>
          <w:color w:val="222222"/>
          <w:sz w:val="23"/>
          <w:szCs w:val="23"/>
        </w:rPr>
        <w:t>наслонного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вида.</w:t>
      </w:r>
    </w:p>
    <w:p w:rsidR="00211AAB" w:rsidRDefault="00211AAB" w:rsidP="00211AAB">
      <w:pPr>
        <w:pStyle w:val="3"/>
        <w:shd w:val="clear" w:color="auto" w:fill="FFFFFF"/>
        <w:spacing w:before="0" w:line="450" w:lineRule="atLeast"/>
        <w:rPr>
          <w:rFonts w:ascii="Arial" w:hAnsi="Arial" w:cs="Arial"/>
          <w:color w:val="222222"/>
          <w:sz w:val="33"/>
          <w:szCs w:val="33"/>
        </w:rPr>
      </w:pPr>
      <w:r>
        <w:rPr>
          <w:rFonts w:ascii="Arial" w:hAnsi="Arial" w:cs="Arial"/>
          <w:b/>
          <w:bCs/>
          <w:color w:val="222222"/>
          <w:sz w:val="33"/>
          <w:szCs w:val="33"/>
        </w:rPr>
        <w:t>Ломанная крыша</w:t>
      </w:r>
    </w:p>
    <w:p w:rsidR="00D50E5C" w:rsidRDefault="00D50E5C" w:rsidP="00211AAB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083715" cy="3411020"/>
            <wp:effectExtent l="0" t="0" r="3175" b="0"/>
            <wp:docPr id="16" name="Рисунок 16" descr="D:\DOC\Pictures\lomanaya-krys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OC\Pictures\lomanaya-krysh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882" cy="342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AAB" w:rsidRDefault="00211AAB" w:rsidP="00211A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t>Монтаж стропил ломанной крыши</w:t>
      </w:r>
    </w:p>
    <w:p w:rsidR="00211AAB" w:rsidRPr="00211AAB" w:rsidRDefault="00211AAB" w:rsidP="00D50E5C">
      <w:pPr>
        <w:pStyle w:val="a3"/>
        <w:shd w:val="clear" w:color="auto" w:fill="FFFFFF"/>
        <w:spacing w:before="0" w:beforeAutospacing="0" w:after="0" w:afterAutospacing="0" w:line="450" w:lineRule="atLeast"/>
        <w:rPr>
          <w:b/>
          <w:sz w:val="28"/>
          <w:szCs w:val="28"/>
        </w:rPr>
      </w:pPr>
      <w:r>
        <w:rPr>
          <w:rFonts w:ascii="Verdana" w:hAnsi="Verdana"/>
          <w:color w:val="222222"/>
          <w:sz w:val="23"/>
          <w:szCs w:val="23"/>
        </w:rPr>
        <w:t>В нижней своей части может обладать наклоном до 60 градусов, в верхней – пологая. Ввиду этой особенности мансардная площадь становится несколько больше. Используются такие же типы стропил, как и в варианте с четырехскатными крышами. Но, рекомендуется применять фермы.</w:t>
      </w:r>
    </w:p>
    <w:sectPr w:rsidR="00211AAB" w:rsidRPr="00211AAB" w:rsidSect="00211AAB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0527E"/>
    <w:multiLevelType w:val="multilevel"/>
    <w:tmpl w:val="F202E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835D6B"/>
    <w:multiLevelType w:val="multilevel"/>
    <w:tmpl w:val="51C8E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0B63D6"/>
    <w:multiLevelType w:val="multilevel"/>
    <w:tmpl w:val="94CC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AAB"/>
    <w:rsid w:val="00211AAB"/>
    <w:rsid w:val="002B45DC"/>
    <w:rsid w:val="00BC04F5"/>
    <w:rsid w:val="00D5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6FC66-3F47-4F88-9FE2-1949D9540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1A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1A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1A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11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1AA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11AA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3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2021-03-04T09:59:00Z</dcterms:created>
  <dcterms:modified xsi:type="dcterms:W3CDTF">2021-03-04T09:59:00Z</dcterms:modified>
</cp:coreProperties>
</file>