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3F" w:rsidRDefault="0099783F" w:rsidP="009978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 xml:space="preserve">Тема 14. </w:t>
      </w:r>
      <w:r w:rsidRPr="0099783F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Лестницы.</w:t>
      </w: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C62EB3" w:rsidRDefault="00C62EB3" w:rsidP="009978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99783F" w:rsidRDefault="00C62EB3" w:rsidP="009978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Составные части лестницы </w:t>
      </w:r>
    </w:p>
    <w:p w:rsidR="00C62EB3" w:rsidRDefault="00C62EB3" w:rsidP="009978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2619375" cy="1743075"/>
            <wp:effectExtent l="0" t="0" r="9525" b="9525"/>
            <wp:docPr id="13" name="Рисунок 13" descr="D:\rabota\Магадан\картинки на коллаж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rabota\Магадан\картинки на коллаж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2886075" cy="1581150"/>
            <wp:effectExtent l="0" t="0" r="9525" b="0"/>
            <wp:docPr id="14" name="Рисунок 14" descr="D:\rabota\Магадан\картинки на коллаж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rabota\Магадан\картинки на коллаж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3F" w:rsidRPr="0099783F" w:rsidRDefault="00C324DA" w:rsidP="00C324DA">
      <w:pPr>
        <w:shd w:val="clear" w:color="auto" w:fill="FFFFFF"/>
        <w:tabs>
          <w:tab w:val="left" w:pos="3825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Размеры ступеней определяют</w:t>
      </w:r>
      <w:r w:rsid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ся</w:t>
      </w:r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 формуле: 1 шаг = 2 </w:t>
      </w:r>
      <w:proofErr w:type="spellStart"/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подступенка</w:t>
      </w:r>
      <w:proofErr w:type="spellEnd"/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+ 1 проступь = 61—</w:t>
      </w:r>
      <w:r w:rsid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64 см, в среднем 62,5 см, что соответствует предпочтительному модульному числу; реже применяется формула: 1 </w:t>
      </w:r>
      <w:proofErr w:type="spellStart"/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подступенок</w:t>
      </w:r>
      <w:proofErr w:type="spellEnd"/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+1 проступь = 48 см.</w:t>
      </w:r>
    </w:p>
    <w:p w:rsidR="0099783F" w:rsidRPr="0099783F" w:rsidRDefault="0099783F" w:rsidP="009978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Этими формулами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определяется </w:t>
      </w: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наиболее удобны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й</w:t>
      </w: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уклон</w:t>
      </w:r>
      <w:r w:rsidR="00683E0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лестниц</w:t>
      </w:r>
      <w:proofErr w:type="gramStart"/>
      <w:r w:rsidR="00683E0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gramEnd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Наиболее благоприятные соотношения размеров </w:t>
      </w:r>
      <w:proofErr w:type="spellStart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подступенка</w:t>
      </w:r>
      <w:proofErr w:type="spellEnd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проступи определены линией   В-В, которая соответствует формуле: 1 проступь — 1 </w:t>
      </w:r>
      <w:proofErr w:type="spellStart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подступенок</w:t>
      </w:r>
      <w:proofErr w:type="spellEnd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= 12 см. Точка О пересечения линий В-В и А-А (соответствующей формуле: 2 </w:t>
      </w:r>
      <w:proofErr w:type="spellStart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подступенка</w:t>
      </w:r>
      <w:proofErr w:type="spellEnd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+ 1 проступь = 63 см) определяет самый благоприятный из всех уклонов лестницы со ступенями размером 17 х 29 см. Для наружных лестниц и лестниц с массовым движением (в вокзалах и т.п.) предпочтителен более пологий уклон с размером ступеней 16 х 30 см. </w:t>
      </w:r>
    </w:p>
    <w:tbl>
      <w:tblPr>
        <w:tblW w:w="16701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5"/>
        <w:gridCol w:w="3266"/>
      </w:tblGrid>
      <w:tr w:rsidR="0099783F" w:rsidRPr="0099783F" w:rsidTr="00C62EB3">
        <w:tc>
          <w:tcPr>
            <w:tcW w:w="16701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83F" w:rsidRPr="0099783F" w:rsidRDefault="0099783F" w:rsidP="00683E0C">
            <w:pPr>
              <w:spacing w:after="0" w:line="210" w:lineRule="atLeast"/>
              <w:ind w:left="-516" w:right="1497" w:firstLine="709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99783F">
              <w:rPr>
                <w:rFonts w:ascii="Times New Roman" w:eastAsia="Times New Roman" w:hAnsi="Times New Roman" w:cs="Times New Roman"/>
                <w:noProof/>
                <w:color w:val="24272C"/>
                <w:sz w:val="28"/>
                <w:szCs w:val="28"/>
                <w:lang w:eastAsia="ru-RU"/>
              </w:rPr>
              <w:drawing>
                <wp:inline distT="0" distB="0" distL="0" distR="0">
                  <wp:extent cx="6381750" cy="1522503"/>
                  <wp:effectExtent l="0" t="0" r="0" b="1905"/>
                  <wp:docPr id="7" name="Рисунок 7" descr="Проектирование лестниц. Строительное проектирование. Эрнст Нойферт, Bauentwurfslehre. Ernst Neuf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ектирование лестниц. Строительное проектирование. Эрнст Нойферт, Bauentwurfslehre. Ernst Neuf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5313" cy="152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83F" w:rsidRPr="0099783F" w:rsidTr="00C62EB3">
        <w:tc>
          <w:tcPr>
            <w:tcW w:w="16701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83F" w:rsidRPr="0099783F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1. Нормальная ширина шага взрослого человека на горизонтальной плоскости.</w:t>
            </w:r>
          </w:p>
          <w:p w:rsidR="00683E0C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2. При наклонной поверхности ширина шага уменьшается. Удобными являются уклоны</w:t>
            </w:r>
          </w:p>
          <w:p w:rsidR="0099783F" w:rsidRPr="0099783F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 xml:space="preserve"> 1:10 — 1:8.</w:t>
            </w:r>
          </w:p>
          <w:p w:rsidR="00683E0C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 xml:space="preserve">3. При наиболее удобном уклоне лестниц со ступенями 17 х 29 см ширина шага — </w:t>
            </w:r>
          </w:p>
          <w:p w:rsidR="0099783F" w:rsidRPr="0099783F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подступенка</w:t>
            </w:r>
            <w:proofErr w:type="spellEnd"/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 xml:space="preserve"> + 1 проступь = около 62,5 см.</w:t>
            </w:r>
          </w:p>
          <w:p w:rsidR="00C324DA" w:rsidRPr="0099783F" w:rsidRDefault="0099783F" w:rsidP="00C324DA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4. Палубные лестницы с перилами имеют ступени 21 х 15 см, без перил до 25 х 10 см.</w:t>
            </w:r>
          </w:p>
        </w:tc>
      </w:tr>
      <w:tr w:rsidR="0099783F" w:rsidRPr="0099783F" w:rsidTr="00C62EB3">
        <w:tc>
          <w:tcPr>
            <w:tcW w:w="16701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83F" w:rsidRPr="0099783F" w:rsidRDefault="0099783F" w:rsidP="00683E0C">
            <w:pPr>
              <w:spacing w:after="0" w:line="210" w:lineRule="atLeast"/>
              <w:ind w:firstLine="335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noProof/>
                <w:color w:val="24272C"/>
                <w:sz w:val="28"/>
                <w:szCs w:val="28"/>
                <w:lang w:eastAsia="ru-RU"/>
              </w:rPr>
              <w:drawing>
                <wp:inline distT="0" distB="0" distL="0" distR="0" wp14:anchorId="4D57F015" wp14:editId="41A22FFE">
                  <wp:extent cx="5867400" cy="1466850"/>
                  <wp:effectExtent l="0" t="0" r="0" b="0"/>
                  <wp:docPr id="6" name="Рисунок 6" descr="http://arx.novosibdom.ru/story/nf_070/NF_132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x.novosibdom.ru/story/nf_070/NF_132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689" cy="1478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83F" w:rsidRPr="0099783F" w:rsidTr="00C62EB3">
        <w:tc>
          <w:tcPr>
            <w:tcW w:w="16701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83F" w:rsidRPr="0099783F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lastRenderedPageBreak/>
              <w:t>5. В узких и винтовых лестницах линия движения на расстоянии 35 — 40 см от тетивы.</w:t>
            </w:r>
          </w:p>
          <w:p w:rsidR="0099783F" w:rsidRPr="0099783F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 xml:space="preserve">6. В прямых и </w:t>
            </w:r>
            <w:proofErr w:type="gramStart"/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просторных  лестницах</w:t>
            </w:r>
            <w:proofErr w:type="gramEnd"/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 xml:space="preserve"> линия движения на расстоянии 55 см от перил.</w:t>
            </w:r>
          </w:p>
          <w:p w:rsidR="0099783F" w:rsidRPr="0099783F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7. Ширина лестничного марша для двустороннего движения (размеры в см).</w:t>
            </w:r>
          </w:p>
          <w:p w:rsidR="0099783F" w:rsidRPr="0099783F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8. Минимальная ширина лестничного марша для прохода 3 человек в ряд (размеры в см).</w:t>
            </w:r>
          </w:p>
        </w:tc>
      </w:tr>
      <w:tr w:rsidR="0099783F" w:rsidRPr="0099783F" w:rsidTr="00C62EB3">
        <w:tc>
          <w:tcPr>
            <w:tcW w:w="134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83F" w:rsidRPr="0099783F" w:rsidRDefault="0099783F" w:rsidP="0099783F">
            <w:pPr>
              <w:spacing w:after="0" w:line="210" w:lineRule="atLeast"/>
              <w:ind w:firstLine="567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noProof/>
                <w:color w:val="24272C"/>
                <w:sz w:val="28"/>
                <w:szCs w:val="28"/>
                <w:lang w:eastAsia="ru-RU"/>
              </w:rPr>
              <w:drawing>
                <wp:inline distT="0" distB="0" distL="0" distR="0" wp14:anchorId="7643CD45" wp14:editId="2226BE37">
                  <wp:extent cx="4400550" cy="1903238"/>
                  <wp:effectExtent l="0" t="0" r="0" b="1905"/>
                  <wp:docPr id="5" name="Рисунок 5" descr="Проектирование лестниц. Строительное проектирование. Эрнст Нойферт, Bauentwurfslehre. Ernst Neuf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ектирование лестниц. Строительное проектирование. Эрнст Нойферт, Bauentwurfslehre. Ernst Neuf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7758" cy="1910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83F" w:rsidRPr="0099783F" w:rsidRDefault="0099783F" w:rsidP="0099783F">
            <w:pPr>
              <w:spacing w:after="0" w:line="210" w:lineRule="atLeast"/>
              <w:ind w:firstLine="567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</w:p>
        </w:tc>
      </w:tr>
      <w:tr w:rsidR="0099783F" w:rsidRPr="0099783F" w:rsidTr="00C62EB3">
        <w:trPr>
          <w:trHeight w:val="1116"/>
        </w:trPr>
        <w:tc>
          <w:tcPr>
            <w:tcW w:w="134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83F" w:rsidRPr="0099783F" w:rsidRDefault="0099783F" w:rsidP="0099783F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9. Нормальные размеры ступеней для жилых и административных зданий.</w:t>
            </w:r>
          </w:p>
          <w:p w:rsidR="0099783F" w:rsidRPr="0099783F" w:rsidRDefault="0099783F" w:rsidP="00683E0C">
            <w:pPr>
              <w:spacing w:after="0" w:line="210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  <w:r w:rsidRPr="0099783F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>10. Наименьшая ширина за</w:t>
            </w:r>
            <w:r w:rsidR="00683E0C"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  <w:t xml:space="preserve">бежных ступеней, размеры в см.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83F" w:rsidRPr="0099783F" w:rsidRDefault="0099783F" w:rsidP="00683E0C">
            <w:pPr>
              <w:spacing w:after="0" w:line="210" w:lineRule="atLeast"/>
              <w:ind w:left="52" w:firstLine="515"/>
              <w:textAlignment w:val="baseline"/>
              <w:rPr>
                <w:rFonts w:ascii="Times New Roman" w:eastAsia="Times New Roman" w:hAnsi="Times New Roman" w:cs="Times New Roman"/>
                <w:color w:val="24272C"/>
                <w:sz w:val="28"/>
                <w:szCs w:val="28"/>
                <w:lang w:eastAsia="ru-RU"/>
              </w:rPr>
            </w:pPr>
          </w:p>
        </w:tc>
      </w:tr>
    </w:tbl>
    <w:p w:rsidR="0099783F" w:rsidRPr="0099783F" w:rsidRDefault="00C62EB3" w:rsidP="009978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</w:t>
      </w:r>
      <w:r w:rsidR="0099783F" w:rsidRPr="0099783F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равила устройства лестниц</w:t>
      </w:r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установлены строительными нормами. Ширину лестничных маршей определяют в соответствии с числом встречающихся на лестнице людей. Ширина лестничных маршей в общественных зданиях определяется расчетом времени, необходимого для э</w:t>
      </w:r>
      <w:r w:rsidR="00683E0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вакуации людей. </w:t>
      </w:r>
      <w:r w:rsidR="0099783F"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марше должно быть не менее 3 и не более 18 ступеней.</w:t>
      </w:r>
    </w:p>
    <w:p w:rsidR="00DB35CF" w:rsidRPr="0099783F" w:rsidRDefault="0099783F" w:rsidP="00DB35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808080"/>
          <w:sz w:val="28"/>
          <w:szCs w:val="28"/>
          <w:bdr w:val="none" w:sz="0" w:space="0" w:color="auto" w:frame="1"/>
          <w:lang w:eastAsia="ru-RU"/>
        </w:rPr>
      </w:pP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Ши</w:t>
      </w:r>
      <w:r w:rsidR="00683E0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рина лестничной площадки равна количество</w:t>
      </w: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шагов плюс ширина ступени (например, при ступенях 17 х 29 = 1 х 63 + 29 = 92 см или 2 х 63 + 29 = 1,55 м). </w:t>
      </w:r>
    </w:p>
    <w:p w:rsidR="0099783F" w:rsidRPr="0099783F" w:rsidRDefault="0099783F" w:rsidP="00DB35CF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9783F">
        <w:rPr>
          <w:rFonts w:ascii="Times New Roman" w:eastAsia="Times New Roman" w:hAnsi="Times New Roman" w:cs="Times New Roman"/>
          <w:i/>
          <w:iCs/>
          <w:color w:val="808080"/>
          <w:sz w:val="28"/>
          <w:szCs w:val="28"/>
          <w:bdr w:val="none" w:sz="0" w:space="0" w:color="auto" w:frame="1"/>
          <w:lang w:eastAsia="ru-RU"/>
        </w:rPr>
        <w:t>Ширина подвальных и чердачных лестниц может равняться 70 см, уклон до 45°.</w:t>
      </w:r>
    </w:p>
    <w:p w:rsidR="0099783F" w:rsidRPr="0099783F" w:rsidRDefault="0099783F" w:rsidP="009978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99783F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Ширина лестничных маршей</w:t>
      </w: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в одноквартирных домах ≥ 90 см, в домах высотой свыше двух этажей с одной квартирой на каждом этаже ≥ 1 м (между поручнем и стеной лестничной клетки). В прочих многоквартирных домах ширина лестничного марша должна </w:t>
      </w:r>
      <w:proofErr w:type="gramStart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быть  ≥</w:t>
      </w:r>
      <w:proofErr w:type="gramEnd"/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1,1 м.</w:t>
      </w:r>
    </w:p>
    <w:p w:rsidR="00DB35CF" w:rsidRDefault="0099783F" w:rsidP="00DB35CF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  <w:r w:rsidRPr="009978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="00DB35C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r w:rsidRPr="0099783F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Каждому увеличению высоты ступени на 1 мм соответствует уменьшение ее ширины на 2 мм: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64"/>
        <w:gridCol w:w="708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11"/>
        <w:gridCol w:w="708"/>
      </w:tblGrid>
      <w:tr w:rsidR="00DB35CF" w:rsidRPr="00DB35CF" w:rsidTr="00DB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Times New Roman" w:eastAsia="Times New Roman" w:hAnsi="Times New Roman" w:cs="Times New Roman"/>
                <w:noProof/>
                <w:color w:val="24272C"/>
                <w:sz w:val="28"/>
                <w:szCs w:val="28"/>
                <w:lang w:eastAsia="ru-RU"/>
              </w:rPr>
              <w:t xml:space="preserve"> </w:t>
            </w: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H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157</w:t>
            </w:r>
          </w:p>
        </w:tc>
      </w:tr>
      <w:tr w:rsidR="00DB35CF" w:rsidRPr="00DB35CF" w:rsidTr="00DB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336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324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316</w:t>
            </w:r>
          </w:p>
        </w:tc>
      </w:tr>
      <w:tr w:rsidR="00DB35CF" w:rsidRPr="00DB35CF" w:rsidTr="00DB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H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170</w:t>
            </w:r>
          </w:p>
        </w:tc>
      </w:tr>
      <w:tr w:rsidR="00DB35CF" w:rsidRPr="00DB35CF" w:rsidTr="00DB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298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290</w:t>
            </w:r>
          </w:p>
        </w:tc>
      </w:tr>
    </w:tbl>
    <w:p w:rsidR="0099783F" w:rsidRDefault="00DB35CF" w:rsidP="00DB35CF">
      <w:pPr>
        <w:shd w:val="clear" w:color="auto" w:fill="FFFFFF"/>
        <w:tabs>
          <w:tab w:val="left" w:pos="-42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noProof/>
          <w:color w:val="24272C"/>
          <w:sz w:val="28"/>
          <w:szCs w:val="28"/>
          <w:lang w:eastAsia="ru-RU"/>
        </w:rPr>
      </w:pPr>
      <w:r w:rsidRPr="0099783F">
        <w:rPr>
          <w:rFonts w:ascii="Times New Roman" w:eastAsia="Times New Roman" w:hAnsi="Times New Roman" w:cs="Times New Roman"/>
          <w:noProof/>
          <w:color w:val="24272C"/>
          <w:sz w:val="28"/>
          <w:szCs w:val="28"/>
          <w:lang w:eastAsia="ru-RU"/>
        </w:rPr>
        <w:drawing>
          <wp:inline distT="0" distB="0" distL="0" distR="0" wp14:anchorId="33014635" wp14:editId="52EF3199">
            <wp:extent cx="6790971" cy="1571625"/>
            <wp:effectExtent l="0" t="0" r="0" b="0"/>
            <wp:docPr id="3" name="Рисунок 3" descr="Проектирование лестниц. Строительное проектирование. Эрнст Нойферт, Bauentwurfslehre. Ernst Neuf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ектирование лестниц. Строительное проектирование. Эрнст Нойферт, Bauentwurfslehre. Ernst Neufe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753" cy="157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16" w:type="dxa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0348"/>
        <w:gridCol w:w="284"/>
      </w:tblGrid>
      <w:tr w:rsidR="00DB35CF" w:rsidRPr="00DB35CF" w:rsidTr="00C62EB3">
        <w:trPr>
          <w:gridBefore w:val="1"/>
          <w:wBefore w:w="284" w:type="dxa"/>
        </w:trPr>
        <w:tc>
          <w:tcPr>
            <w:tcW w:w="10632" w:type="dxa"/>
            <w:gridSpan w:val="2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lastRenderedPageBreak/>
              <w:t>1. Расположение лестниц друг над другом позволяет экономить строительный объём здания (размеры см).</w:t>
            </w:r>
          </w:p>
          <w:p w:rsidR="00DB35CF" w:rsidRPr="00DB35CF" w:rsidRDefault="00DB35CF" w:rsidP="00DB35CF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2. При совпадении направлений стропил, балок и лестничных маршей достигается экономия строительного объема здания и упрощается конструктивное решение (размеры в м).</w:t>
            </w:r>
          </w:p>
          <w:p w:rsidR="00DB35CF" w:rsidRPr="00DB35CF" w:rsidRDefault="00DB35CF" w:rsidP="00DB35CF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3. Следует избегать люков для спуска в подвальный этаж. Показанная на рисунке схема спуска более удобна и безопасна (размеры см).</w:t>
            </w:r>
          </w:p>
          <w:p w:rsidR="00DB35CF" w:rsidRPr="00DB35CF" w:rsidRDefault="00DB35CF" w:rsidP="00DB35CF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4. Если нет места для размещения лестницы на чердак, можно применять складные опускающиеся алюминиевые или деревянные лестницы.</w:t>
            </w:r>
          </w:p>
        </w:tc>
      </w:tr>
      <w:tr w:rsidR="00DB35CF" w:rsidRPr="00DB35CF" w:rsidTr="00C62EB3">
        <w:trPr>
          <w:gridBefore w:val="1"/>
          <w:wBefore w:w="284" w:type="dxa"/>
        </w:trPr>
        <w:tc>
          <w:tcPr>
            <w:tcW w:w="10632" w:type="dxa"/>
            <w:gridSpan w:val="2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noProof/>
                <w:color w:val="24272C"/>
                <w:sz w:val="21"/>
                <w:szCs w:val="21"/>
                <w:lang w:eastAsia="ru-RU"/>
              </w:rPr>
              <w:drawing>
                <wp:inline distT="0" distB="0" distL="0" distR="0">
                  <wp:extent cx="6667500" cy="2162175"/>
                  <wp:effectExtent l="0" t="0" r="0" b="9525"/>
                  <wp:docPr id="9" name="Рисунок 9" descr="Проектирование лестниц. Строительное проектирование. Эрнст Нойферт, Bauentwurfslehre. Ernst Neuf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роектирование лестниц. Строительное проектирование. Эрнст Нойферт, Bauentwurfslehre. Ernst Neuf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5CF" w:rsidRPr="00DB35CF" w:rsidTr="00C62EB3">
        <w:trPr>
          <w:gridBefore w:val="1"/>
          <w:wBefore w:w="284" w:type="dxa"/>
        </w:trPr>
        <w:tc>
          <w:tcPr>
            <w:tcW w:w="10632" w:type="dxa"/>
            <w:gridSpan w:val="2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  <w:t>5. Лестницы без промежуточных площадок любой формы занимают практически одинаковую площадь, однако применение забежных ступеней сокращает путь от входа с нижнего марша до начала марша, ведущего на следующий этаж (рис. б—ж). Поэтому их рекомендуется применять в многоэтажных зданиях.</w:t>
            </w:r>
          </w:p>
        </w:tc>
      </w:tr>
      <w:tr w:rsidR="00DB35CF" w:rsidRPr="00DB35CF" w:rsidTr="00C62EB3">
        <w:trPr>
          <w:gridBefore w:val="1"/>
          <w:wBefore w:w="284" w:type="dxa"/>
        </w:trPr>
        <w:tc>
          <w:tcPr>
            <w:tcW w:w="10632" w:type="dxa"/>
            <w:gridSpan w:val="2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DB35CF">
            <w:pPr>
              <w:spacing w:after="0" w:line="210" w:lineRule="atLeast"/>
              <w:rPr>
                <w:rFonts w:ascii="Arial" w:eastAsia="Times New Roman" w:hAnsi="Arial" w:cs="Arial"/>
                <w:color w:val="24272C"/>
                <w:sz w:val="21"/>
                <w:szCs w:val="21"/>
                <w:lang w:eastAsia="ru-RU"/>
              </w:rPr>
            </w:pPr>
            <w:r w:rsidRPr="00DB35CF">
              <w:rPr>
                <w:rFonts w:ascii="Arial" w:eastAsia="Times New Roman" w:hAnsi="Arial" w:cs="Arial"/>
                <w:noProof/>
                <w:color w:val="24272C"/>
                <w:sz w:val="21"/>
                <w:szCs w:val="21"/>
                <w:lang w:eastAsia="ru-RU"/>
              </w:rPr>
              <w:drawing>
                <wp:inline distT="0" distB="0" distL="0" distR="0">
                  <wp:extent cx="6667500" cy="2162175"/>
                  <wp:effectExtent l="0" t="0" r="0" b="9525"/>
                  <wp:docPr id="8" name="Рисунок 8" descr="Проектирование лестниц. Строительное проектирование. Эрнст Нойферт, Bauentwurfslehre. Ernst Neuf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роектирование лестниц. Строительное проектирование. Эрнст Нойферт, Bauentwurfslehre. Ernst Neuf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EB3" w:rsidRPr="00DB35CF" w:rsidTr="00C62EB3">
        <w:trPr>
          <w:gridAfter w:val="1"/>
          <w:wAfter w:w="284" w:type="dxa"/>
        </w:trPr>
        <w:tc>
          <w:tcPr>
            <w:tcW w:w="10632" w:type="dxa"/>
            <w:gridSpan w:val="2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B35CF" w:rsidRPr="00DB35CF" w:rsidRDefault="00DB35CF" w:rsidP="00C62EB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Лестницы с промежуточными площадками занимают такую же площадь, как обычная лестница, плюс площадь лестничной площадки, минус площадь одной ступени. Лестницы с промежуточными площадками должны применяться при высоте этажа свыше 2,75 м. В </w:t>
            </w:r>
            <w:proofErr w:type="spellStart"/>
            <w:r w:rsidRPr="00DB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двухмаршевых</w:t>
            </w:r>
            <w:proofErr w:type="spellEnd"/>
            <w:r w:rsidRPr="00DB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лестницах ширина площадок должна быть не менее ширины.</w:t>
            </w:r>
          </w:p>
          <w:p w:rsidR="00DB35CF" w:rsidRPr="00C62EB3" w:rsidRDefault="00DB35CF" w:rsidP="00C62EB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DB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Трехмаршевые</w:t>
            </w:r>
            <w:proofErr w:type="spellEnd"/>
            <w:r w:rsidRPr="00DB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лестницы — дороги, непрактичны, занимают большую площадь, но парадны.</w:t>
            </w:r>
          </w:p>
          <w:p w:rsidR="00C62EB3" w:rsidRDefault="00C62EB3" w:rsidP="00C62EB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62EB3" w:rsidRPr="00C62EB3" w:rsidRDefault="00C62EB3" w:rsidP="00C62EB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E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Профили ступеней</w:t>
            </w:r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 избежание образования на каменных ступенях с вертикальными </w:t>
            </w:r>
            <w:proofErr w:type="spellStart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пятен от обуви</w:t>
            </w:r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(рис. </w:t>
            </w:r>
            <w:proofErr w:type="gramStart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1,а</w:t>
            </w:r>
            <w:proofErr w:type="gramEnd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рекомендуется применять </w:t>
            </w:r>
            <w:proofErr w:type="spellStart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подступенки</w:t>
            </w:r>
            <w:proofErr w:type="spellEnd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скошенным профилем, что одновременно увеличивает ширину проступи (рис. 1, б-е).</w:t>
            </w:r>
          </w:p>
          <w:p w:rsidR="00C62EB3" w:rsidRPr="00C62EB3" w:rsidRDefault="00C62EB3" w:rsidP="00C62EB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62EB3" w:rsidRPr="00C62EB3" w:rsidRDefault="00C62EB3" w:rsidP="00C62EB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E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Детали поручней и </w:t>
            </w:r>
            <w:proofErr w:type="spellStart"/>
            <w:r w:rsidRPr="00C62E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тетив</w:t>
            </w:r>
            <w:proofErr w:type="spellEnd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Наибольшая ширина прохода должна быть на уровне поручня, соответствующем высоте бедра. На уровне тетивы (у ног) требуется значительно меньшая ширина, что используется для увеличения просвета между маршами и сокращения длины ступеней. Такое смещенное положение поручня позволяет просто и надёжно крепить стойки перил к боковой поверхности тетивы. Наиболее удобное расположение </w:t>
            </w:r>
            <w:proofErr w:type="spellStart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тетив</w:t>
            </w:r>
            <w:proofErr w:type="spellEnd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поручней получается при просвете между маршами в 12 см. При этом поручень несколько смещён к оси лестницы (рис. 4, а). Кроме того, устраивают поручень для детей на высоте около 60 см (рис. 4, б). На рис. 4, в—е приведены примеры менее удачного расположения </w:t>
            </w:r>
            <w:proofErr w:type="spellStart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тетив</w:t>
            </w:r>
            <w:proofErr w:type="spellEnd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поручней, на рис. 4, г — без просвета между тетивами, расположенными вплотную одна к другой; на рис. </w:t>
            </w:r>
            <w:proofErr w:type="gramStart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4,д</w:t>
            </w:r>
            <w:proofErr w:type="gramEnd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без просвета при размещении </w:t>
            </w:r>
            <w:proofErr w:type="spellStart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тетив</w:t>
            </w:r>
            <w:proofErr w:type="spellEnd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одной плоскости. На рис. </w:t>
            </w:r>
            <w:proofErr w:type="gramStart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4,е</w:t>
            </w:r>
            <w:proofErr w:type="gramEnd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показано расположение маршей без просвета между ними при заделанных в стенах консольных ступенях.</w:t>
            </w:r>
          </w:p>
          <w:tbl>
            <w:tblPr>
              <w:tblW w:w="122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0"/>
            </w:tblGrid>
            <w:tr w:rsidR="00C62EB3" w:rsidRPr="00C62EB3" w:rsidTr="00C62EB3">
              <w:tc>
                <w:tcPr>
                  <w:tcW w:w="1224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62EB3" w:rsidRPr="00C62EB3" w:rsidRDefault="00C62EB3" w:rsidP="00C62EB3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2EB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2E68FC5" wp14:editId="42265CD2">
                        <wp:extent cx="4002305" cy="3171825"/>
                        <wp:effectExtent l="0" t="0" r="0" b="0"/>
                        <wp:docPr id="10" name="Рисунок 10" descr="Проектирование лестниц. Строительное проектирование. Эрнст Нойферт, Bauentwurfslehre. Ernst Neufe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Проектирование лестниц. Строительное проектирование. Эрнст Нойферт, Bauentwurfslehre. Ernst Neufe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5149" cy="3237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2EB3" w:rsidRPr="00C62EB3" w:rsidTr="00C62EB3">
              <w:tc>
                <w:tcPr>
                  <w:tcW w:w="1224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62EB3" w:rsidRPr="00C62EB3" w:rsidRDefault="00C62EB3" w:rsidP="00C62EB3">
                  <w:pPr>
                    <w:spacing w:after="0" w:line="210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Профили ступеней.</w:t>
                  </w:r>
                </w:p>
                <w:p w:rsidR="00C62EB3" w:rsidRPr="00C62EB3" w:rsidRDefault="00C62EB3" w:rsidP="00C62EB3">
                  <w:pPr>
                    <w:spacing w:after="0" w:line="210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Профили поручней</w:t>
                  </w:r>
                  <w:proofErr w:type="gramStart"/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а</w:t>
                  </w:r>
                  <w:proofErr w:type="gramEnd"/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— г — деревянные (г — конструкции архитектора </w:t>
                  </w:r>
                  <w:proofErr w:type="spellStart"/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Аалто</w:t>
                  </w:r>
                  <w:proofErr w:type="spellEnd"/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); д — металлический; е — пластмассовый (</w:t>
                  </w:r>
                  <w:proofErr w:type="spellStart"/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минолам</w:t>
                  </w:r>
                  <w:proofErr w:type="spellEnd"/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т.п</w:t>
                  </w:r>
                  <w:proofErr w:type="spellEnd"/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 Полосовая сталь сечением 30 х 8: 40 х 8; и 50 Х 10 мм.</w:t>
                  </w:r>
                </w:p>
                <w:p w:rsidR="00C62EB3" w:rsidRPr="00C62EB3" w:rsidRDefault="00C62EB3" w:rsidP="00C62EB3">
                  <w:pPr>
                    <w:spacing w:after="0" w:line="210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Поворот поручня у площадок.</w:t>
                  </w:r>
                  <w:r w:rsidR="00C324DA"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324DA" w:rsidRPr="00C62E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325511B" wp14:editId="49A52936">
                        <wp:extent cx="6200199" cy="1948634"/>
                        <wp:effectExtent l="0" t="0" r="0" b="0"/>
                        <wp:docPr id="11" name="Рисунок 11" descr="Проектирование лестниц. Строительное проектирование. Эрнст Нойферт, Bauentwurfslehre. Ernst Neufe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Проектирование лестниц. Строительное проектирование. Эрнст Нойферт, Bauentwurfslehre. Ernst Neufe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32330" cy="19587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35CF" w:rsidRPr="00DB35CF" w:rsidRDefault="00DB35CF" w:rsidP="00C62EB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EB3" w:rsidRPr="00C62EB3" w:rsidTr="00C62EB3">
        <w:trPr>
          <w:gridAfter w:val="1"/>
          <w:wAfter w:w="284" w:type="dxa"/>
        </w:trPr>
        <w:tc>
          <w:tcPr>
            <w:tcW w:w="10632" w:type="dxa"/>
            <w:gridSpan w:val="2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2EB3" w:rsidRPr="00C62EB3" w:rsidRDefault="00C62EB3" w:rsidP="00C324DA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62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</w:tc>
      </w:tr>
    </w:tbl>
    <w:p w:rsidR="00DB35CF" w:rsidRPr="0099783F" w:rsidRDefault="00DB35CF" w:rsidP="00C62EB3">
      <w:pPr>
        <w:shd w:val="clear" w:color="auto" w:fill="FFFFFF"/>
        <w:tabs>
          <w:tab w:val="left" w:pos="-42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sectPr w:rsidR="00DB35CF" w:rsidRPr="0099783F" w:rsidSect="00C62EB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33" w:rsidRDefault="007C2233" w:rsidP="00C62EB3">
      <w:pPr>
        <w:spacing w:after="0" w:line="240" w:lineRule="auto"/>
      </w:pPr>
      <w:r>
        <w:separator/>
      </w:r>
    </w:p>
  </w:endnote>
  <w:endnote w:type="continuationSeparator" w:id="0">
    <w:p w:rsidR="007C2233" w:rsidRDefault="007C2233" w:rsidP="00C6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33" w:rsidRDefault="007C2233" w:rsidP="00C62EB3">
      <w:pPr>
        <w:spacing w:after="0" w:line="240" w:lineRule="auto"/>
      </w:pPr>
      <w:r>
        <w:separator/>
      </w:r>
    </w:p>
  </w:footnote>
  <w:footnote w:type="continuationSeparator" w:id="0">
    <w:p w:rsidR="007C2233" w:rsidRDefault="007C2233" w:rsidP="00C62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3F"/>
    <w:rsid w:val="00683E0C"/>
    <w:rsid w:val="007C2233"/>
    <w:rsid w:val="0099783F"/>
    <w:rsid w:val="00C324DA"/>
    <w:rsid w:val="00C62EB3"/>
    <w:rsid w:val="00DB35CF"/>
    <w:rsid w:val="00F8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9F695-6F84-4FFF-B589-747017FD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83F"/>
    <w:rPr>
      <w:b/>
      <w:bCs/>
    </w:rPr>
  </w:style>
  <w:style w:type="character" w:styleId="a4">
    <w:name w:val="Emphasis"/>
    <w:basedOn w:val="a0"/>
    <w:uiPriority w:val="20"/>
    <w:qFormat/>
    <w:rsid w:val="0099783F"/>
    <w:rPr>
      <w:i/>
      <w:iCs/>
    </w:rPr>
  </w:style>
  <w:style w:type="character" w:styleId="a5">
    <w:name w:val="Hyperlink"/>
    <w:basedOn w:val="a0"/>
    <w:uiPriority w:val="99"/>
    <w:unhideWhenUsed/>
    <w:rsid w:val="00C62EB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6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EB3"/>
  </w:style>
  <w:style w:type="paragraph" w:styleId="a8">
    <w:name w:val="footer"/>
    <w:basedOn w:val="a"/>
    <w:link w:val="a9"/>
    <w:uiPriority w:val="99"/>
    <w:unhideWhenUsed/>
    <w:rsid w:val="00C6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2021-03-28T08:50:00Z</dcterms:created>
  <dcterms:modified xsi:type="dcterms:W3CDTF">2021-03-28T09:36:00Z</dcterms:modified>
</cp:coreProperties>
</file>