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AF" w:rsidRDefault="00C153AF" w:rsidP="00327A5E">
      <w:pPr>
        <w:jc w:val="center"/>
      </w:pPr>
      <w:r w:rsidRPr="00C153AF">
        <w:t>Информация о результатах приема по специальностям среднего профессионального образования</w:t>
      </w:r>
    </w:p>
    <w:p w:rsidR="00327A5E" w:rsidRDefault="00C153AF" w:rsidP="00327A5E">
      <w:pPr>
        <w:jc w:val="center"/>
      </w:pPr>
      <w:r w:rsidRPr="00C153AF">
        <w:t xml:space="preserve">( в прием </w:t>
      </w:r>
      <w:proofErr w:type="gramStart"/>
      <w:r w:rsidRPr="00C153AF">
        <w:t>-с</w:t>
      </w:r>
      <w:proofErr w:type="gramEnd"/>
      <w:r w:rsidRPr="00C153AF">
        <w:t>редняя сумма набранных баллов по вступительным испытаниям)</w:t>
      </w:r>
    </w:p>
    <w:tbl>
      <w:tblPr>
        <w:tblW w:w="1478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1"/>
        <w:gridCol w:w="480"/>
        <w:gridCol w:w="917"/>
        <w:gridCol w:w="859"/>
        <w:gridCol w:w="869"/>
        <w:gridCol w:w="734"/>
        <w:gridCol w:w="797"/>
        <w:gridCol w:w="782"/>
        <w:gridCol w:w="859"/>
        <w:gridCol w:w="782"/>
        <w:gridCol w:w="117"/>
        <w:gridCol w:w="670"/>
        <w:gridCol w:w="1075"/>
        <w:gridCol w:w="787"/>
        <w:gridCol w:w="806"/>
        <w:gridCol w:w="797"/>
      </w:tblGrid>
      <w:tr w:rsidR="00327A5E" w:rsidRPr="00327A5E" w:rsidTr="00327A5E">
        <w:trPr>
          <w:trHeight w:hRule="exact" w:val="394"/>
        </w:trPr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92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 xml:space="preserve">Наименование специальности, профессии по перечням профессий и специальностей, утвержденных приказом </w:t>
            </w:r>
            <w:proofErr w:type="spellStart"/>
            <w:r w:rsidRPr="00327A5E">
              <w:rPr>
                <w:rStyle w:val="27pt"/>
                <w:iCs/>
              </w:rPr>
              <w:t>Минобрнауки</w:t>
            </w:r>
            <w:proofErr w:type="spellEnd"/>
            <w:r w:rsidRPr="00327A5E">
              <w:rPr>
                <w:rStyle w:val="27pt"/>
                <w:iCs/>
              </w:rPr>
              <w:t xml:space="preserve"> России от 29 октября 2013 г. № 1199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92" w:lineRule="exact"/>
              <w:ind w:left="180"/>
              <w:jc w:val="left"/>
              <w:rPr>
                <w:i w:val="0"/>
              </w:rPr>
            </w:pPr>
            <w:r w:rsidRPr="00327A5E">
              <w:rPr>
                <w:rStyle w:val="27pt"/>
                <w:iCs/>
              </w:rPr>
              <w:t>№</w:t>
            </w:r>
          </w:p>
          <w:p w:rsidR="00327A5E" w:rsidRPr="00327A5E" w:rsidRDefault="00327A5E" w:rsidP="00811117">
            <w:pPr>
              <w:pStyle w:val="20"/>
              <w:shd w:val="clear" w:color="auto" w:fill="auto"/>
              <w:spacing w:line="192" w:lineRule="exact"/>
              <w:jc w:val="left"/>
              <w:rPr>
                <w:i w:val="0"/>
              </w:rPr>
            </w:pPr>
            <w:r w:rsidRPr="00327A5E">
              <w:rPr>
                <w:rStyle w:val="27pt"/>
                <w:iCs/>
              </w:rPr>
              <w:t>строк</w:t>
            </w:r>
          </w:p>
          <w:p w:rsidR="00327A5E" w:rsidRPr="00327A5E" w:rsidRDefault="00327A5E" w:rsidP="00811117">
            <w:pPr>
              <w:pStyle w:val="20"/>
              <w:shd w:val="clear" w:color="auto" w:fill="auto"/>
              <w:spacing w:line="192" w:lineRule="exact"/>
              <w:ind w:left="180"/>
              <w:jc w:val="left"/>
              <w:rPr>
                <w:i w:val="0"/>
              </w:rPr>
            </w:pPr>
            <w:r w:rsidRPr="00327A5E">
              <w:rPr>
                <w:rStyle w:val="27pt"/>
                <w:iCs/>
              </w:rPr>
              <w:t>и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327A5E">
            <w:pPr>
              <w:pStyle w:val="20"/>
              <w:shd w:val="clear" w:color="auto" w:fill="auto"/>
              <w:spacing w:line="192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Код</w:t>
            </w:r>
          </w:p>
          <w:p w:rsidR="00327A5E" w:rsidRPr="00327A5E" w:rsidRDefault="00327A5E" w:rsidP="00327A5E">
            <w:pPr>
              <w:pStyle w:val="20"/>
              <w:shd w:val="clear" w:color="auto" w:fill="auto"/>
              <w:spacing w:line="192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специаль</w:t>
            </w:r>
            <w:r w:rsidRPr="00327A5E">
              <w:rPr>
                <w:rStyle w:val="27pt"/>
                <w:iCs/>
              </w:rPr>
              <w:softHyphen/>
              <w:t>ности,</w:t>
            </w:r>
          </w:p>
          <w:p w:rsidR="00327A5E" w:rsidRPr="00327A5E" w:rsidRDefault="00327A5E" w:rsidP="00327A5E">
            <w:pPr>
              <w:pStyle w:val="20"/>
              <w:shd w:val="clear" w:color="auto" w:fill="auto"/>
              <w:spacing w:line="192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профессии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97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Подано заявлений на обучение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92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Принято (сумма гр. 7, 8;</w:t>
            </w:r>
          </w:p>
          <w:p w:rsidR="00327A5E" w:rsidRPr="00327A5E" w:rsidRDefault="00327A5E" w:rsidP="00811117">
            <w:pPr>
              <w:pStyle w:val="20"/>
              <w:shd w:val="clear" w:color="auto" w:fill="auto"/>
              <w:spacing w:line="192" w:lineRule="exact"/>
              <w:rPr>
                <w:i w:val="0"/>
              </w:rPr>
            </w:pPr>
            <w:proofErr w:type="gramStart"/>
            <w:r w:rsidRPr="00327A5E">
              <w:rPr>
                <w:rStyle w:val="27pt"/>
                <w:iCs/>
              </w:rPr>
              <w:t>9, 11, 13, 14)</w:t>
            </w:r>
            <w:proofErr w:type="gramEnd"/>
          </w:p>
        </w:tc>
        <w:tc>
          <w:tcPr>
            <w:tcW w:w="33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В том числе</w:t>
            </w:r>
          </w:p>
        </w:tc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A5E" w:rsidRDefault="00C153AF" w:rsidP="00811117">
            <w:pPr>
              <w:pStyle w:val="20"/>
              <w:shd w:val="clear" w:color="auto" w:fill="auto"/>
              <w:spacing w:line="192" w:lineRule="exact"/>
              <w:rPr>
                <w:rStyle w:val="27pt"/>
                <w:iCs/>
              </w:rPr>
            </w:pPr>
            <w:r>
              <w:rPr>
                <w:rStyle w:val="27pt"/>
                <w:iCs/>
              </w:rPr>
              <w:t>Средняя сумма набранных баллов по вступительным испытаниям</w:t>
            </w:r>
          </w:p>
          <w:p w:rsidR="00C153AF" w:rsidRPr="00327A5E" w:rsidRDefault="00C153AF" w:rsidP="00811117">
            <w:pPr>
              <w:pStyle w:val="20"/>
              <w:shd w:val="clear" w:color="auto" w:fill="auto"/>
              <w:spacing w:line="192" w:lineRule="exact"/>
              <w:rPr>
                <w:i w:val="0"/>
              </w:rPr>
            </w:pPr>
            <w:r>
              <w:rPr>
                <w:rStyle w:val="27pt"/>
              </w:rPr>
              <w:t>*</w:t>
            </w:r>
          </w:p>
        </w:tc>
      </w:tr>
      <w:tr w:rsidR="00327A5E" w:rsidRPr="00327A5E" w:rsidTr="00327A5E">
        <w:trPr>
          <w:trHeight w:hRule="exact" w:val="221"/>
        </w:trPr>
        <w:tc>
          <w:tcPr>
            <w:tcW w:w="3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/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/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/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92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за счет бюджетных ассигнова</w:t>
            </w:r>
            <w:r w:rsidRPr="00327A5E">
              <w:rPr>
                <w:rStyle w:val="27pt"/>
                <w:iCs/>
              </w:rPr>
              <w:softHyphen/>
              <w:t>ний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92" w:lineRule="exact"/>
              <w:rPr>
                <w:i w:val="0"/>
              </w:rPr>
            </w:pPr>
            <w:r w:rsidRPr="00327A5E">
              <w:rPr>
                <w:rStyle w:val="245pt"/>
                <w:iCs/>
              </w:rPr>
              <w:t>ПО</w:t>
            </w:r>
          </w:p>
          <w:p w:rsidR="00327A5E" w:rsidRPr="00327A5E" w:rsidRDefault="00327A5E" w:rsidP="00811117">
            <w:pPr>
              <w:pStyle w:val="20"/>
              <w:shd w:val="clear" w:color="auto" w:fill="auto"/>
              <w:spacing w:line="192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договорам об оказании платных образова</w:t>
            </w:r>
            <w:r w:rsidRPr="00327A5E">
              <w:rPr>
                <w:rStyle w:val="27pt"/>
                <w:iCs/>
              </w:rPr>
              <w:softHyphen/>
              <w:t>тельных услуг</w:t>
            </w: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/>
        </w:tc>
        <w:tc>
          <w:tcPr>
            <w:tcW w:w="1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jc w:val="left"/>
              <w:rPr>
                <w:i w:val="0"/>
              </w:rPr>
            </w:pPr>
            <w:r w:rsidRPr="00327A5E">
              <w:rPr>
                <w:rStyle w:val="27pt"/>
                <w:iCs/>
              </w:rPr>
              <w:t>на уровень подготовки:</w:t>
            </w:r>
          </w:p>
        </w:tc>
        <w:tc>
          <w:tcPr>
            <w:tcW w:w="509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на обучение</w:t>
            </w:r>
          </w:p>
        </w:tc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/>
        </w:tc>
      </w:tr>
      <w:tr w:rsidR="00327A5E" w:rsidRPr="00327A5E" w:rsidTr="00327A5E">
        <w:trPr>
          <w:trHeight w:hRule="exact" w:val="403"/>
        </w:trPr>
        <w:tc>
          <w:tcPr>
            <w:tcW w:w="3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/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/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/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/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/>
        </w:tc>
        <w:tc>
          <w:tcPr>
            <w:tcW w:w="15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/>
        </w:tc>
        <w:tc>
          <w:tcPr>
            <w:tcW w:w="429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за счет бюджетных ассигнований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327A5E">
            <w:pPr>
              <w:pStyle w:val="20"/>
              <w:shd w:val="clear" w:color="auto" w:fill="auto"/>
              <w:spacing w:line="192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по</w:t>
            </w:r>
          </w:p>
          <w:p w:rsidR="00327A5E" w:rsidRPr="00327A5E" w:rsidRDefault="00327A5E" w:rsidP="00327A5E">
            <w:pPr>
              <w:pStyle w:val="20"/>
              <w:shd w:val="clear" w:color="auto" w:fill="auto"/>
              <w:spacing w:line="192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договорам</w:t>
            </w:r>
          </w:p>
          <w:p w:rsidR="00327A5E" w:rsidRPr="00327A5E" w:rsidRDefault="00327A5E" w:rsidP="00327A5E">
            <w:pPr>
              <w:pStyle w:val="20"/>
              <w:shd w:val="clear" w:color="auto" w:fill="auto"/>
              <w:spacing w:line="192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об</w:t>
            </w:r>
          </w:p>
          <w:p w:rsidR="00327A5E" w:rsidRPr="00327A5E" w:rsidRDefault="00327A5E" w:rsidP="00327A5E">
            <w:pPr>
              <w:pStyle w:val="20"/>
              <w:shd w:val="clear" w:color="auto" w:fill="auto"/>
              <w:spacing w:line="192" w:lineRule="exact"/>
              <w:rPr>
                <w:i w:val="0"/>
              </w:rPr>
            </w:pPr>
            <w:proofErr w:type="gramStart"/>
            <w:r w:rsidRPr="00327A5E">
              <w:rPr>
                <w:rStyle w:val="27pt"/>
                <w:iCs/>
              </w:rPr>
              <w:t>оказании</w:t>
            </w:r>
            <w:proofErr w:type="gramEnd"/>
          </w:p>
          <w:p w:rsidR="00327A5E" w:rsidRPr="00327A5E" w:rsidRDefault="00327A5E" w:rsidP="00327A5E">
            <w:pPr>
              <w:pStyle w:val="20"/>
              <w:shd w:val="clear" w:color="auto" w:fill="auto"/>
              <w:spacing w:line="192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платных</w:t>
            </w:r>
          </w:p>
          <w:p w:rsidR="00327A5E" w:rsidRPr="00327A5E" w:rsidRDefault="00327A5E" w:rsidP="00327A5E">
            <w:pPr>
              <w:pStyle w:val="20"/>
              <w:shd w:val="clear" w:color="auto" w:fill="auto"/>
              <w:spacing w:line="192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образова</w:t>
            </w:r>
            <w:r w:rsidRPr="00327A5E">
              <w:rPr>
                <w:rStyle w:val="27pt"/>
                <w:iCs/>
              </w:rPr>
              <w:softHyphen/>
              <w:t>тельных</w:t>
            </w:r>
          </w:p>
          <w:p w:rsidR="00327A5E" w:rsidRPr="00327A5E" w:rsidRDefault="00327A5E" w:rsidP="00327A5E">
            <w:pPr>
              <w:pStyle w:val="20"/>
              <w:shd w:val="clear" w:color="auto" w:fill="auto"/>
              <w:spacing w:line="192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услуг</w:t>
            </w:r>
          </w:p>
        </w:tc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/>
        </w:tc>
      </w:tr>
      <w:tr w:rsidR="00327A5E" w:rsidRPr="00327A5E" w:rsidTr="00327A5E">
        <w:trPr>
          <w:trHeight w:hRule="exact" w:val="408"/>
        </w:trPr>
        <w:tc>
          <w:tcPr>
            <w:tcW w:w="3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/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/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/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/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/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jc w:val="left"/>
              <w:rPr>
                <w:i w:val="0"/>
              </w:rPr>
            </w:pPr>
            <w:r w:rsidRPr="00327A5E">
              <w:rPr>
                <w:rStyle w:val="27pt"/>
                <w:iCs/>
              </w:rPr>
              <w:t>базовый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after="60" w:line="140" w:lineRule="exact"/>
              <w:ind w:left="180"/>
              <w:jc w:val="left"/>
              <w:rPr>
                <w:i w:val="0"/>
              </w:rPr>
            </w:pPr>
            <w:proofErr w:type="spellStart"/>
            <w:r w:rsidRPr="00327A5E">
              <w:rPr>
                <w:rStyle w:val="27pt"/>
                <w:iCs/>
              </w:rPr>
              <w:t>углуб</w:t>
            </w:r>
            <w:proofErr w:type="spellEnd"/>
            <w:r w:rsidRPr="00327A5E">
              <w:rPr>
                <w:rStyle w:val="27pt"/>
                <w:iCs/>
              </w:rPr>
              <w:softHyphen/>
            </w:r>
          </w:p>
          <w:p w:rsidR="00327A5E" w:rsidRPr="00327A5E" w:rsidRDefault="00327A5E" w:rsidP="00811117">
            <w:pPr>
              <w:pStyle w:val="20"/>
              <w:shd w:val="clear" w:color="auto" w:fill="auto"/>
              <w:spacing w:before="60" w:line="140" w:lineRule="exact"/>
              <w:ind w:left="180"/>
              <w:jc w:val="left"/>
              <w:rPr>
                <w:i w:val="0"/>
              </w:rPr>
            </w:pPr>
            <w:r w:rsidRPr="00327A5E">
              <w:rPr>
                <w:rStyle w:val="27pt"/>
                <w:iCs/>
              </w:rPr>
              <w:t>ленный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jc w:val="left"/>
              <w:rPr>
                <w:i w:val="0"/>
              </w:rPr>
            </w:pPr>
            <w:r w:rsidRPr="00327A5E">
              <w:rPr>
                <w:rStyle w:val="27pt"/>
                <w:iCs/>
              </w:rPr>
              <w:t>федерального бюджета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97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бюджета субъекта Российской Федерации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after="60" w:line="140" w:lineRule="exact"/>
              <w:jc w:val="left"/>
              <w:rPr>
                <w:i w:val="0"/>
              </w:rPr>
            </w:pPr>
            <w:r w:rsidRPr="00327A5E">
              <w:rPr>
                <w:rStyle w:val="27pt"/>
                <w:iCs/>
              </w:rPr>
              <w:t>местного</w:t>
            </w:r>
          </w:p>
          <w:p w:rsidR="00327A5E" w:rsidRPr="00327A5E" w:rsidRDefault="00327A5E" w:rsidP="00811117">
            <w:pPr>
              <w:pStyle w:val="20"/>
              <w:shd w:val="clear" w:color="auto" w:fill="auto"/>
              <w:spacing w:before="60" w:line="140" w:lineRule="exact"/>
              <w:jc w:val="left"/>
              <w:rPr>
                <w:i w:val="0"/>
              </w:rPr>
            </w:pPr>
            <w:r w:rsidRPr="00327A5E">
              <w:rPr>
                <w:rStyle w:val="27pt"/>
                <w:iCs/>
              </w:rPr>
              <w:t>бюджета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/>
        </w:tc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/>
        </w:tc>
      </w:tr>
      <w:tr w:rsidR="00327A5E" w:rsidRPr="00327A5E" w:rsidTr="00327A5E">
        <w:trPr>
          <w:trHeight w:hRule="exact" w:val="1123"/>
        </w:trPr>
        <w:tc>
          <w:tcPr>
            <w:tcW w:w="3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/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/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/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/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/>
        </w:tc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/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всего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92" w:lineRule="exact"/>
              <w:rPr>
                <w:i w:val="0"/>
              </w:rPr>
            </w:pPr>
            <w:r w:rsidRPr="00327A5E">
              <w:rPr>
                <w:rStyle w:val="245pt"/>
                <w:iCs/>
              </w:rPr>
              <w:t>ИЗ НИХ</w:t>
            </w:r>
          </w:p>
          <w:p w:rsidR="00327A5E" w:rsidRPr="00327A5E" w:rsidRDefault="00327A5E" w:rsidP="00811117">
            <w:pPr>
              <w:pStyle w:val="20"/>
              <w:shd w:val="clear" w:color="auto" w:fill="auto"/>
              <w:spacing w:line="192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лица</w:t>
            </w:r>
          </w:p>
          <w:p w:rsidR="00327A5E" w:rsidRPr="00327A5E" w:rsidRDefault="00327A5E" w:rsidP="00811117">
            <w:pPr>
              <w:pStyle w:val="20"/>
              <w:shd w:val="clear" w:color="auto" w:fill="auto"/>
              <w:spacing w:line="192" w:lineRule="exact"/>
              <w:ind w:left="200"/>
              <w:jc w:val="left"/>
              <w:rPr>
                <w:i w:val="0"/>
              </w:rPr>
            </w:pPr>
            <w:r>
              <w:rPr>
                <w:rStyle w:val="27pt"/>
                <w:iCs/>
              </w:rPr>
              <w:t xml:space="preserve">с </w:t>
            </w:r>
            <w:r w:rsidRPr="00327A5E">
              <w:rPr>
                <w:rStyle w:val="27pt"/>
                <w:iCs/>
              </w:rPr>
              <w:t>ОВЗ,</w:t>
            </w:r>
          </w:p>
          <w:p w:rsidR="00327A5E" w:rsidRPr="00327A5E" w:rsidRDefault="00327A5E" w:rsidP="00811117">
            <w:pPr>
              <w:pStyle w:val="20"/>
              <w:shd w:val="clear" w:color="auto" w:fill="auto"/>
              <w:spacing w:line="192" w:lineRule="exact"/>
              <w:jc w:val="left"/>
              <w:rPr>
                <w:i w:val="0"/>
              </w:rPr>
            </w:pPr>
            <w:r w:rsidRPr="00327A5E">
              <w:rPr>
                <w:rStyle w:val="27pt"/>
                <w:iCs/>
              </w:rPr>
              <w:t>инвалиды,</w:t>
            </w:r>
          </w:p>
          <w:p w:rsidR="00327A5E" w:rsidRPr="00327A5E" w:rsidRDefault="00327A5E" w:rsidP="00811117">
            <w:pPr>
              <w:pStyle w:val="20"/>
              <w:shd w:val="clear" w:color="auto" w:fill="auto"/>
              <w:spacing w:line="192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дети-</w:t>
            </w:r>
          </w:p>
          <w:p w:rsidR="00327A5E" w:rsidRPr="00327A5E" w:rsidRDefault="00327A5E" w:rsidP="00811117">
            <w:pPr>
              <w:pStyle w:val="20"/>
              <w:shd w:val="clear" w:color="auto" w:fill="auto"/>
              <w:spacing w:line="192" w:lineRule="exact"/>
              <w:jc w:val="left"/>
              <w:rPr>
                <w:i w:val="0"/>
              </w:rPr>
            </w:pPr>
            <w:r w:rsidRPr="00327A5E">
              <w:rPr>
                <w:rStyle w:val="27pt"/>
                <w:iCs/>
              </w:rPr>
              <w:t>инвалиды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всего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92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из них лица</w:t>
            </w:r>
          </w:p>
          <w:p w:rsidR="00327A5E" w:rsidRPr="00327A5E" w:rsidRDefault="00327A5E" w:rsidP="00811117">
            <w:pPr>
              <w:pStyle w:val="20"/>
              <w:shd w:val="clear" w:color="auto" w:fill="auto"/>
              <w:spacing w:line="192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с</w:t>
            </w:r>
            <w:r>
              <w:rPr>
                <w:rStyle w:val="27pt"/>
                <w:iCs/>
              </w:rPr>
              <w:t xml:space="preserve"> </w:t>
            </w:r>
            <w:r w:rsidRPr="00327A5E">
              <w:rPr>
                <w:rStyle w:val="27pt"/>
                <w:iCs/>
              </w:rPr>
              <w:t>ОВЗ,</w:t>
            </w:r>
          </w:p>
          <w:p w:rsidR="00327A5E" w:rsidRPr="00327A5E" w:rsidRDefault="00327A5E" w:rsidP="00811117">
            <w:pPr>
              <w:pStyle w:val="20"/>
              <w:shd w:val="clear" w:color="auto" w:fill="auto"/>
              <w:spacing w:line="192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инвалиды, дети инвалиды</w:t>
            </w:r>
          </w:p>
        </w:tc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/>
        </w:tc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/>
        </w:tc>
      </w:tr>
      <w:tr w:rsidR="00327A5E" w:rsidRPr="00327A5E" w:rsidTr="00327A5E">
        <w:trPr>
          <w:trHeight w:hRule="exact" w:val="187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ind w:left="180"/>
              <w:jc w:val="left"/>
              <w:rPr>
                <w:i w:val="0"/>
              </w:rPr>
            </w:pPr>
            <w:r w:rsidRPr="00327A5E">
              <w:rPr>
                <w:rStyle w:val="27pt"/>
                <w:iCs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10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15</w:t>
            </w:r>
          </w:p>
        </w:tc>
      </w:tr>
      <w:tr w:rsidR="00327A5E" w:rsidRPr="00327A5E" w:rsidTr="00327A5E">
        <w:trPr>
          <w:trHeight w:hRule="exact" w:val="562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92" w:lineRule="exact"/>
              <w:jc w:val="left"/>
              <w:rPr>
                <w:i w:val="0"/>
              </w:rPr>
            </w:pPr>
            <w:r w:rsidRPr="00327A5E">
              <w:rPr>
                <w:rStyle w:val="27pt"/>
                <w:iCs/>
              </w:rPr>
              <w:t>Программы подготовки специалистов среднего звена:</w:t>
            </w:r>
          </w:p>
          <w:p w:rsidR="00327A5E" w:rsidRPr="00327A5E" w:rsidRDefault="00327A5E" w:rsidP="00811117">
            <w:pPr>
              <w:pStyle w:val="20"/>
              <w:shd w:val="clear" w:color="auto" w:fill="auto"/>
              <w:spacing w:line="192" w:lineRule="exact"/>
              <w:jc w:val="left"/>
              <w:rPr>
                <w:i w:val="0"/>
              </w:rPr>
            </w:pPr>
            <w:r w:rsidRPr="00327A5E">
              <w:rPr>
                <w:rStyle w:val="27pt"/>
                <w:iCs/>
              </w:rPr>
              <w:t>на базе основного общего образования - всего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ind w:left="180"/>
              <w:jc w:val="left"/>
              <w:rPr>
                <w:i w:val="0"/>
              </w:rPr>
            </w:pPr>
            <w:r w:rsidRPr="00327A5E">
              <w:rPr>
                <w:rStyle w:val="27pt"/>
                <w:iCs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130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26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135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135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109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26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C153AF" w:rsidP="00C153AF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bookmarkStart w:id="0" w:name="_GoBack"/>
            <w:bookmarkEnd w:id="0"/>
            <w:r>
              <w:rPr>
                <w:i w:val="0"/>
              </w:rPr>
              <w:t>-</w:t>
            </w:r>
          </w:p>
        </w:tc>
      </w:tr>
      <w:tr w:rsidR="00327A5E" w:rsidRPr="00327A5E" w:rsidTr="00327A5E">
        <w:trPr>
          <w:trHeight w:hRule="exact" w:val="187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jc w:val="both"/>
              <w:rPr>
                <w:i w:val="0"/>
              </w:rPr>
            </w:pPr>
            <w:r w:rsidRPr="00327A5E">
              <w:rPr>
                <w:rStyle w:val="27pt"/>
                <w:iCs/>
              </w:rPr>
              <w:t>в том числе по специальностям: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A5E" w:rsidRPr="00327A5E" w:rsidRDefault="00327A5E" w:rsidP="0081111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C153AF" w:rsidP="00C153AF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</w:tr>
      <w:tr w:rsidR="00327A5E" w:rsidRPr="00327A5E" w:rsidTr="00327A5E">
        <w:trPr>
          <w:trHeight w:hRule="exact" w:val="187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ind w:left="340"/>
              <w:jc w:val="left"/>
              <w:rPr>
                <w:i w:val="0"/>
              </w:rPr>
            </w:pPr>
            <w:r w:rsidRPr="00327A5E">
              <w:rPr>
                <w:rStyle w:val="27pt"/>
                <w:iCs/>
              </w:rPr>
              <w:t>Дизайн (по отраслям")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A5E" w:rsidRPr="00327A5E" w:rsidRDefault="00327A5E" w:rsidP="0081111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54.02.01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103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26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108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108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82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26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C153AF" w:rsidP="00C153AF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</w:tr>
      <w:tr w:rsidR="00327A5E" w:rsidRPr="00327A5E" w:rsidTr="00327A5E">
        <w:trPr>
          <w:trHeight w:hRule="exact" w:val="46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327A5E">
            <w:pPr>
              <w:pStyle w:val="20"/>
              <w:shd w:val="clear" w:color="auto" w:fill="auto"/>
              <w:spacing w:line="192" w:lineRule="exact"/>
              <w:jc w:val="left"/>
              <w:rPr>
                <w:i w:val="0"/>
              </w:rPr>
            </w:pPr>
            <w:r w:rsidRPr="00327A5E">
              <w:rPr>
                <w:rStyle w:val="27pt"/>
                <w:iCs/>
              </w:rPr>
              <w:t>Декоративно-прикладное искусство и народные промыслы (по видам")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A5E" w:rsidRPr="00327A5E" w:rsidRDefault="00327A5E" w:rsidP="0081111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54.02.02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27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27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C153AF" w:rsidP="00C153AF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</w:tr>
      <w:tr w:rsidR="00327A5E" w:rsidRPr="00327A5E" w:rsidTr="00327A5E">
        <w:trPr>
          <w:trHeight w:hRule="exact" w:val="187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A5E" w:rsidRPr="00327A5E" w:rsidRDefault="00327A5E" w:rsidP="00811117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A5E" w:rsidRPr="00327A5E" w:rsidRDefault="00327A5E" w:rsidP="0081111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A5E" w:rsidRPr="00327A5E" w:rsidRDefault="00327A5E" w:rsidP="00811117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A5E" w:rsidRPr="00327A5E" w:rsidRDefault="00327A5E" w:rsidP="00811117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A5E" w:rsidRPr="00327A5E" w:rsidRDefault="00327A5E" w:rsidP="00811117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A5E" w:rsidRPr="00327A5E" w:rsidRDefault="00327A5E" w:rsidP="00811117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A5E" w:rsidRPr="00327A5E" w:rsidRDefault="00327A5E" w:rsidP="00811117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A5E" w:rsidRPr="00327A5E" w:rsidRDefault="00327A5E" w:rsidP="00811117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A5E" w:rsidRPr="00327A5E" w:rsidRDefault="00327A5E" w:rsidP="00811117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A5E" w:rsidRPr="00327A5E" w:rsidRDefault="00327A5E" w:rsidP="00811117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A5E" w:rsidRPr="00327A5E" w:rsidRDefault="00327A5E" w:rsidP="00811117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A5E" w:rsidRPr="00327A5E" w:rsidRDefault="00327A5E" w:rsidP="00811117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A5E" w:rsidRPr="00327A5E" w:rsidRDefault="00327A5E" w:rsidP="00811117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A5E" w:rsidRPr="00327A5E" w:rsidRDefault="00327A5E" w:rsidP="00811117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A5E" w:rsidRPr="00327A5E" w:rsidRDefault="00C153AF" w:rsidP="00C153A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327A5E" w:rsidRPr="00327A5E" w:rsidTr="00327A5E">
        <w:trPr>
          <w:trHeight w:hRule="exact" w:val="187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jc w:val="left"/>
              <w:rPr>
                <w:i w:val="0"/>
              </w:rPr>
            </w:pPr>
            <w:r w:rsidRPr="00327A5E">
              <w:rPr>
                <w:rStyle w:val="27pt"/>
                <w:iCs/>
              </w:rPr>
              <w:t>на базе среднего общего образования - всего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ind w:left="180"/>
              <w:jc w:val="left"/>
              <w:rPr>
                <w:i w:val="0"/>
              </w:rPr>
            </w:pPr>
            <w:r w:rsidRPr="00327A5E">
              <w:rPr>
                <w:rStyle w:val="27pt"/>
                <w:iCs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C153AF" w:rsidP="00C153AF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</w:tr>
      <w:tr w:rsidR="00327A5E" w:rsidRPr="00327A5E" w:rsidTr="00327A5E">
        <w:trPr>
          <w:trHeight w:hRule="exact" w:val="187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jc w:val="both"/>
              <w:rPr>
                <w:i w:val="0"/>
              </w:rPr>
            </w:pPr>
            <w:r w:rsidRPr="00327A5E">
              <w:rPr>
                <w:rStyle w:val="27pt"/>
                <w:iCs/>
              </w:rPr>
              <w:t>в том числе по специальностям: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A5E" w:rsidRPr="00327A5E" w:rsidRDefault="00327A5E" w:rsidP="0081111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C153AF" w:rsidP="00C153AF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</w:tr>
      <w:tr w:rsidR="00327A5E" w:rsidRPr="00327A5E" w:rsidTr="00327A5E">
        <w:trPr>
          <w:trHeight w:hRule="exact" w:val="187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327A5E">
            <w:pPr>
              <w:pStyle w:val="20"/>
              <w:shd w:val="clear" w:color="auto" w:fill="auto"/>
              <w:spacing w:line="140" w:lineRule="exact"/>
              <w:jc w:val="left"/>
              <w:rPr>
                <w:i w:val="0"/>
              </w:rPr>
            </w:pPr>
            <w:r w:rsidRPr="00327A5E">
              <w:rPr>
                <w:rStyle w:val="27pt"/>
                <w:iCs/>
              </w:rPr>
              <w:t>Дизайн (по отраслям")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A5E" w:rsidRPr="00327A5E" w:rsidRDefault="00327A5E" w:rsidP="0081111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54.02.01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C153AF" w:rsidP="00C153AF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</w:tr>
      <w:tr w:rsidR="00327A5E" w:rsidRPr="00327A5E" w:rsidTr="00327A5E">
        <w:trPr>
          <w:trHeight w:hRule="exact" w:val="37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327A5E">
            <w:pPr>
              <w:pStyle w:val="20"/>
              <w:shd w:val="clear" w:color="auto" w:fill="auto"/>
              <w:spacing w:line="192" w:lineRule="exact"/>
              <w:jc w:val="left"/>
              <w:rPr>
                <w:i w:val="0"/>
              </w:rPr>
            </w:pPr>
            <w:r w:rsidRPr="00327A5E">
              <w:rPr>
                <w:rStyle w:val="27pt"/>
                <w:iCs/>
              </w:rPr>
              <w:t>Декоративно-прикладное искусство и народные промыслы (по видам")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A5E" w:rsidRPr="00327A5E" w:rsidRDefault="00327A5E" w:rsidP="0081111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54.02.02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C153AF" w:rsidP="00C153AF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</w:tr>
      <w:tr w:rsidR="00327A5E" w:rsidRPr="00327A5E" w:rsidTr="00327A5E">
        <w:trPr>
          <w:trHeight w:hRule="exact" w:val="187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A5E" w:rsidRPr="00327A5E" w:rsidRDefault="00327A5E" w:rsidP="00811117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A5E" w:rsidRPr="00327A5E" w:rsidRDefault="00327A5E" w:rsidP="0081111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A5E" w:rsidRPr="00327A5E" w:rsidRDefault="00327A5E" w:rsidP="00811117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A5E" w:rsidRPr="00327A5E" w:rsidRDefault="00327A5E" w:rsidP="00811117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A5E" w:rsidRPr="00327A5E" w:rsidRDefault="00327A5E" w:rsidP="00811117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A5E" w:rsidRPr="00327A5E" w:rsidRDefault="00327A5E" w:rsidP="00811117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A5E" w:rsidRPr="00327A5E" w:rsidRDefault="00327A5E" w:rsidP="00811117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A5E" w:rsidRPr="00327A5E" w:rsidRDefault="00327A5E" w:rsidP="00811117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A5E" w:rsidRPr="00327A5E" w:rsidRDefault="00327A5E" w:rsidP="00811117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A5E" w:rsidRPr="00327A5E" w:rsidRDefault="00327A5E" w:rsidP="00811117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A5E" w:rsidRPr="00327A5E" w:rsidRDefault="00327A5E" w:rsidP="00811117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A5E" w:rsidRPr="00327A5E" w:rsidRDefault="00327A5E" w:rsidP="00811117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A5E" w:rsidRPr="00327A5E" w:rsidRDefault="00327A5E" w:rsidP="00811117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A5E" w:rsidRPr="00327A5E" w:rsidRDefault="00327A5E" w:rsidP="00811117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A5E" w:rsidRPr="00327A5E" w:rsidRDefault="00C153AF" w:rsidP="00C153A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327A5E" w:rsidRPr="00327A5E" w:rsidTr="00327A5E">
        <w:trPr>
          <w:trHeight w:hRule="exact" w:val="37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92" w:lineRule="exact"/>
              <w:jc w:val="left"/>
              <w:rPr>
                <w:i w:val="0"/>
              </w:rPr>
            </w:pPr>
            <w:r w:rsidRPr="00327A5E">
              <w:rPr>
                <w:rStyle w:val="27pt"/>
                <w:iCs/>
              </w:rPr>
              <w:t>Всего по программам подготовки специалистов среднего звена (сумма стр. 01, 02")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ind w:left="180"/>
              <w:jc w:val="left"/>
              <w:rPr>
                <w:i w:val="0"/>
              </w:rPr>
            </w:pPr>
            <w:r w:rsidRPr="00327A5E">
              <w:rPr>
                <w:rStyle w:val="27pt"/>
                <w:iCs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143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144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144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114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C153AF" w:rsidP="00C153AF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</w:tr>
      <w:tr w:rsidR="00327A5E" w:rsidRPr="00327A5E" w:rsidTr="00327A5E">
        <w:trPr>
          <w:trHeight w:hRule="exact" w:val="749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327A5E">
            <w:pPr>
              <w:pStyle w:val="20"/>
              <w:shd w:val="clear" w:color="auto" w:fill="auto"/>
              <w:spacing w:line="192" w:lineRule="exact"/>
              <w:jc w:val="left"/>
              <w:rPr>
                <w:i w:val="0"/>
              </w:rPr>
            </w:pPr>
            <w:r w:rsidRPr="00327A5E">
              <w:rPr>
                <w:rStyle w:val="27pt"/>
                <w:iCs/>
              </w:rPr>
              <w:t>Программы подготовки квалифицированных рабочих, служащих:</w:t>
            </w:r>
            <w:r>
              <w:rPr>
                <w:i w:val="0"/>
              </w:rPr>
              <w:t xml:space="preserve"> </w:t>
            </w:r>
            <w:r w:rsidRPr="00327A5E">
              <w:rPr>
                <w:rStyle w:val="27pt"/>
                <w:iCs/>
              </w:rPr>
              <w:t>на базе основного общего образования - всего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ind w:left="180"/>
              <w:jc w:val="left"/>
              <w:rPr>
                <w:i w:val="0"/>
              </w:rPr>
            </w:pPr>
            <w:r w:rsidRPr="00327A5E">
              <w:rPr>
                <w:rStyle w:val="27pt"/>
                <w:iCs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C153AF" w:rsidP="00C153AF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</w:tr>
      <w:tr w:rsidR="00327A5E" w:rsidRPr="00327A5E" w:rsidTr="00327A5E">
        <w:trPr>
          <w:trHeight w:hRule="exact" w:val="187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327A5E">
            <w:pPr>
              <w:pStyle w:val="20"/>
              <w:shd w:val="clear" w:color="auto" w:fill="auto"/>
              <w:spacing w:line="140" w:lineRule="exact"/>
              <w:jc w:val="left"/>
              <w:rPr>
                <w:i w:val="0"/>
              </w:rPr>
            </w:pPr>
            <w:r w:rsidRPr="00327A5E">
              <w:rPr>
                <w:rStyle w:val="27pt"/>
                <w:iCs/>
              </w:rPr>
              <w:t>в том числе по профессиям: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A5E" w:rsidRPr="00327A5E" w:rsidRDefault="00327A5E" w:rsidP="0081111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C153AF" w:rsidP="00C153AF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</w:tr>
      <w:tr w:rsidR="00327A5E" w:rsidRPr="00327A5E" w:rsidTr="00327A5E">
        <w:trPr>
          <w:trHeight w:hRule="exact" w:val="187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A5E" w:rsidRPr="00327A5E" w:rsidRDefault="00327A5E" w:rsidP="00811117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A5E" w:rsidRPr="00327A5E" w:rsidRDefault="00327A5E" w:rsidP="0081111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A5E" w:rsidRPr="00327A5E" w:rsidRDefault="00327A5E" w:rsidP="00811117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A5E" w:rsidRPr="00327A5E" w:rsidRDefault="00327A5E" w:rsidP="00811117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A5E" w:rsidRPr="00327A5E" w:rsidRDefault="00327A5E" w:rsidP="00811117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A5E" w:rsidRPr="00327A5E" w:rsidRDefault="00327A5E" w:rsidP="00811117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A5E" w:rsidRPr="00327A5E" w:rsidRDefault="00327A5E" w:rsidP="00811117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A5E" w:rsidRPr="00327A5E" w:rsidRDefault="00327A5E" w:rsidP="00811117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A5E" w:rsidRPr="00327A5E" w:rsidRDefault="00327A5E" w:rsidP="00811117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A5E" w:rsidRPr="00327A5E" w:rsidRDefault="00327A5E" w:rsidP="00811117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A5E" w:rsidRPr="00327A5E" w:rsidRDefault="00327A5E" w:rsidP="00811117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A5E" w:rsidRPr="00327A5E" w:rsidRDefault="00327A5E" w:rsidP="00811117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A5E" w:rsidRPr="00327A5E" w:rsidRDefault="00C153AF" w:rsidP="00C153A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327A5E" w:rsidRPr="00327A5E" w:rsidTr="00327A5E">
        <w:trPr>
          <w:trHeight w:hRule="exact" w:val="187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jc w:val="both"/>
              <w:rPr>
                <w:i w:val="0"/>
              </w:rPr>
            </w:pPr>
            <w:r w:rsidRPr="00327A5E">
              <w:rPr>
                <w:rStyle w:val="27pt"/>
                <w:iCs/>
              </w:rPr>
              <w:t>на базе среднего общего образования - всего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ind w:left="180"/>
              <w:jc w:val="left"/>
              <w:rPr>
                <w:i w:val="0"/>
              </w:rPr>
            </w:pPr>
            <w:r w:rsidRPr="00327A5E">
              <w:rPr>
                <w:rStyle w:val="27pt"/>
                <w:iCs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C153AF" w:rsidP="00C153AF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</w:tr>
      <w:tr w:rsidR="00327A5E" w:rsidRPr="00327A5E" w:rsidTr="00327A5E">
        <w:trPr>
          <w:trHeight w:hRule="exact" w:val="187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327A5E">
            <w:pPr>
              <w:pStyle w:val="20"/>
              <w:shd w:val="clear" w:color="auto" w:fill="auto"/>
              <w:spacing w:line="140" w:lineRule="exact"/>
              <w:jc w:val="left"/>
              <w:rPr>
                <w:i w:val="0"/>
              </w:rPr>
            </w:pPr>
            <w:r w:rsidRPr="00327A5E">
              <w:rPr>
                <w:rStyle w:val="27pt"/>
                <w:iCs/>
              </w:rPr>
              <w:t>в том числе по профессиям: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A5E" w:rsidRPr="00327A5E" w:rsidRDefault="00327A5E" w:rsidP="0081111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C153AF" w:rsidP="00C153AF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</w:tr>
      <w:tr w:rsidR="00327A5E" w:rsidRPr="00327A5E" w:rsidTr="00327A5E">
        <w:trPr>
          <w:trHeight w:hRule="exact" w:val="187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A5E" w:rsidRPr="00327A5E" w:rsidRDefault="00327A5E" w:rsidP="00811117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A5E" w:rsidRPr="00327A5E" w:rsidRDefault="00327A5E" w:rsidP="00811117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A5E" w:rsidRPr="00327A5E" w:rsidRDefault="00327A5E" w:rsidP="00811117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A5E" w:rsidRPr="00327A5E" w:rsidRDefault="00327A5E" w:rsidP="00811117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A5E" w:rsidRPr="00327A5E" w:rsidRDefault="00327A5E" w:rsidP="00811117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A5E" w:rsidRPr="00327A5E" w:rsidRDefault="00327A5E" w:rsidP="00811117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A5E" w:rsidRPr="00327A5E" w:rsidRDefault="00327A5E" w:rsidP="00811117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A5E" w:rsidRPr="00327A5E" w:rsidRDefault="00327A5E" w:rsidP="00811117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A5E" w:rsidRPr="00327A5E" w:rsidRDefault="00327A5E" w:rsidP="00811117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A5E" w:rsidRPr="00327A5E" w:rsidRDefault="00327A5E" w:rsidP="00811117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A5E" w:rsidRPr="00327A5E" w:rsidRDefault="00327A5E" w:rsidP="00811117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A5E" w:rsidRPr="00327A5E" w:rsidRDefault="00327A5E" w:rsidP="00811117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A5E" w:rsidRPr="00327A5E" w:rsidRDefault="00C153AF" w:rsidP="00C153A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327A5E" w:rsidRPr="00327A5E" w:rsidTr="00327A5E">
        <w:trPr>
          <w:trHeight w:hRule="exact" w:val="856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A5E" w:rsidRPr="00327A5E" w:rsidRDefault="00327A5E" w:rsidP="00811117">
            <w:pPr>
              <w:pStyle w:val="20"/>
              <w:shd w:val="clear" w:color="auto" w:fill="auto"/>
              <w:spacing w:after="60" w:line="140" w:lineRule="exact"/>
              <w:ind w:right="180"/>
              <w:jc w:val="both"/>
              <w:rPr>
                <w:i w:val="0"/>
              </w:rPr>
            </w:pPr>
            <w:r w:rsidRPr="00327A5E">
              <w:rPr>
                <w:rStyle w:val="27pt"/>
                <w:iCs/>
              </w:rPr>
              <w:t>всего по программам подготовки</w:t>
            </w:r>
          </w:p>
          <w:p w:rsidR="00327A5E" w:rsidRPr="00327A5E" w:rsidRDefault="00327A5E" w:rsidP="00811117">
            <w:pPr>
              <w:pStyle w:val="20"/>
              <w:shd w:val="clear" w:color="auto" w:fill="auto"/>
              <w:spacing w:before="60" w:after="60" w:line="140" w:lineRule="exact"/>
              <w:jc w:val="both"/>
              <w:rPr>
                <w:rStyle w:val="27pt"/>
              </w:rPr>
            </w:pPr>
            <w:r w:rsidRPr="00327A5E">
              <w:rPr>
                <w:rStyle w:val="27pt"/>
                <w:iCs/>
              </w:rPr>
              <w:t xml:space="preserve">квалифицированных рабочих, служащих </w:t>
            </w:r>
          </w:p>
          <w:p w:rsidR="00327A5E" w:rsidRPr="00327A5E" w:rsidRDefault="00327A5E" w:rsidP="00811117">
            <w:pPr>
              <w:pStyle w:val="20"/>
              <w:shd w:val="clear" w:color="auto" w:fill="auto"/>
              <w:spacing w:before="60" w:after="60" w:line="140" w:lineRule="exact"/>
              <w:jc w:val="both"/>
              <w:rPr>
                <w:i w:val="0"/>
              </w:rPr>
            </w:pPr>
            <w:r w:rsidRPr="00327A5E">
              <w:rPr>
                <w:rStyle w:val="27pt"/>
                <w:iCs/>
              </w:rPr>
              <w:t>(сумма</w:t>
            </w:r>
            <w:r w:rsidRPr="00327A5E">
              <w:rPr>
                <w:i w:val="0"/>
              </w:rPr>
              <w:t xml:space="preserve"> стр.04,05)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ind w:left="180"/>
              <w:jc w:val="left"/>
              <w:rPr>
                <w:i w:val="0"/>
              </w:rPr>
            </w:pPr>
            <w:r w:rsidRPr="00327A5E">
              <w:rPr>
                <w:rStyle w:val="27pt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 w:rsidRPr="00327A5E">
              <w:rPr>
                <w:rStyle w:val="27pt"/>
                <w:iCs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C153AF" w:rsidP="00C153AF">
            <w:pPr>
              <w:pStyle w:val="20"/>
              <w:shd w:val="clear" w:color="auto" w:fill="auto"/>
              <w:spacing w:line="140" w:lineRule="exact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</w:tr>
      <w:tr w:rsidR="00327A5E" w:rsidRPr="00327A5E" w:rsidTr="00327A5E">
        <w:trPr>
          <w:trHeight w:hRule="exact" w:val="856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A5E" w:rsidRPr="00327A5E" w:rsidRDefault="00327A5E" w:rsidP="00811117">
            <w:pPr>
              <w:pStyle w:val="20"/>
              <w:shd w:val="clear" w:color="auto" w:fill="auto"/>
              <w:spacing w:after="60" w:line="140" w:lineRule="exact"/>
              <w:ind w:right="180"/>
              <w:jc w:val="both"/>
              <w:rPr>
                <w:rStyle w:val="27pt"/>
              </w:rPr>
            </w:pPr>
            <w:r w:rsidRPr="00327A5E">
              <w:rPr>
                <w:rStyle w:val="27pt"/>
                <w:iCs/>
              </w:rPr>
              <w:t>Итого по программам среднего профессионального образования (сумма стр. 03, 06)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ind w:left="180"/>
              <w:jc w:val="left"/>
              <w:rPr>
                <w:rStyle w:val="27pt"/>
              </w:rPr>
            </w:pPr>
            <w:r w:rsidRPr="00327A5E">
              <w:rPr>
                <w:rStyle w:val="27pt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rStyle w:val="27pt"/>
              </w:rPr>
            </w:pPr>
            <w:r w:rsidRPr="00327A5E">
              <w:rPr>
                <w:rStyle w:val="27pt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rStyle w:val="27pt"/>
              </w:rPr>
            </w:pPr>
            <w:r w:rsidRPr="00327A5E">
              <w:rPr>
                <w:rStyle w:val="27pt"/>
              </w:rPr>
              <w:t>143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rStyle w:val="27pt"/>
              </w:rPr>
            </w:pPr>
            <w:r w:rsidRPr="00327A5E">
              <w:rPr>
                <w:rStyle w:val="27pt"/>
              </w:rPr>
              <w:t>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rStyle w:val="27pt"/>
              </w:rPr>
            </w:pPr>
            <w:r w:rsidRPr="00327A5E">
              <w:rPr>
                <w:rStyle w:val="27pt"/>
              </w:rPr>
              <w:t>144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rStyle w:val="27pt"/>
              </w:rPr>
            </w:pPr>
            <w:r w:rsidRPr="00327A5E">
              <w:rPr>
                <w:rStyle w:val="27pt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rStyle w:val="27pt"/>
              </w:rPr>
            </w:pPr>
            <w:r w:rsidRPr="00327A5E">
              <w:rPr>
                <w:rStyle w:val="27pt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rStyle w:val="27pt"/>
              </w:rPr>
            </w:pPr>
            <w:r w:rsidRPr="00327A5E">
              <w:rPr>
                <w:rStyle w:val="27pt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rStyle w:val="27pt"/>
              </w:rPr>
            </w:pPr>
            <w:r w:rsidRPr="00327A5E">
              <w:rPr>
                <w:rStyle w:val="27pt"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rStyle w:val="27pt"/>
              </w:rPr>
            </w:pPr>
            <w:r w:rsidRPr="00327A5E">
              <w:rPr>
                <w:rStyle w:val="27pt"/>
              </w:rPr>
              <w:t>114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rStyle w:val="27pt"/>
              </w:rPr>
            </w:pPr>
            <w:r w:rsidRPr="00327A5E">
              <w:rPr>
                <w:rStyle w:val="27pt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rStyle w:val="27pt"/>
              </w:rPr>
            </w:pPr>
            <w:r w:rsidRPr="00327A5E">
              <w:rPr>
                <w:rStyle w:val="27pt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A5E" w:rsidRPr="00327A5E" w:rsidRDefault="00327A5E" w:rsidP="00811117">
            <w:pPr>
              <w:pStyle w:val="20"/>
              <w:shd w:val="clear" w:color="auto" w:fill="auto"/>
              <w:spacing w:line="140" w:lineRule="exact"/>
              <w:rPr>
                <w:rStyle w:val="27pt"/>
              </w:rPr>
            </w:pPr>
            <w:r w:rsidRPr="00327A5E">
              <w:rPr>
                <w:rStyle w:val="27pt"/>
              </w:rPr>
              <w:t>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A5E" w:rsidRPr="00327A5E" w:rsidRDefault="00C153AF" w:rsidP="00C153AF">
            <w:pPr>
              <w:pStyle w:val="20"/>
              <w:shd w:val="clear" w:color="auto" w:fill="auto"/>
              <w:spacing w:line="140" w:lineRule="exact"/>
              <w:rPr>
                <w:rStyle w:val="27pt"/>
              </w:rPr>
            </w:pPr>
            <w:r>
              <w:rPr>
                <w:rStyle w:val="27pt"/>
              </w:rPr>
              <w:t>-</w:t>
            </w:r>
          </w:p>
        </w:tc>
      </w:tr>
    </w:tbl>
    <w:p w:rsidR="00995A52" w:rsidRDefault="00327A5E">
      <w:r w:rsidRPr="00327A5E">
        <w:rPr>
          <w:sz w:val="20"/>
        </w:rPr>
        <w:t>*</w:t>
      </w:r>
      <w:r>
        <w:rPr>
          <w:sz w:val="20"/>
        </w:rPr>
        <w:t xml:space="preserve"> </w:t>
      </w:r>
      <w:r w:rsidRPr="00327A5E">
        <w:rPr>
          <w:sz w:val="20"/>
        </w:rPr>
        <w:t>Форма оценки вступительных испытаний – зачёт/незачёт</w:t>
      </w:r>
    </w:p>
    <w:sectPr w:rsidR="00995A52" w:rsidSect="00327A5E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E34CC"/>
    <w:multiLevelType w:val="hybridMultilevel"/>
    <w:tmpl w:val="9E76C1F8"/>
    <w:lvl w:ilvl="0" w:tplc="04E633D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5E"/>
    <w:rsid w:val="00327A5E"/>
    <w:rsid w:val="00995A52"/>
    <w:rsid w:val="00C1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7A5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27A5E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7pt">
    <w:name w:val="Основной текст (2) + 7 pt;Не курсив"/>
    <w:basedOn w:val="2"/>
    <w:rsid w:val="00327A5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;Не курсив"/>
    <w:basedOn w:val="2"/>
    <w:rsid w:val="00327A5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27A5E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en-US" w:bidi="ar-SA"/>
    </w:rPr>
  </w:style>
  <w:style w:type="paragraph" w:styleId="a3">
    <w:name w:val="List Paragraph"/>
    <w:basedOn w:val="a"/>
    <w:uiPriority w:val="34"/>
    <w:qFormat/>
    <w:rsid w:val="00327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7A5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27A5E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7pt">
    <w:name w:val="Основной текст (2) + 7 pt;Не курсив"/>
    <w:basedOn w:val="2"/>
    <w:rsid w:val="00327A5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;Не курсив"/>
    <w:basedOn w:val="2"/>
    <w:rsid w:val="00327A5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27A5E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en-US" w:bidi="ar-SA"/>
    </w:rPr>
  </w:style>
  <w:style w:type="paragraph" w:styleId="a3">
    <w:name w:val="List Paragraph"/>
    <w:basedOn w:val="a"/>
    <w:uiPriority w:val="34"/>
    <w:qFormat/>
    <w:rsid w:val="00327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CBA4E-B96B-4617-BD81-7B410904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2017-03-01T14:55:00Z</dcterms:created>
  <dcterms:modified xsi:type="dcterms:W3CDTF">2017-03-06T13:32:00Z</dcterms:modified>
</cp:coreProperties>
</file>