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55" w:rsidRDefault="00403955" w:rsidP="0040395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«Математика и информатика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03955" w:rsidRPr="00E57E06" w:rsidRDefault="00403955" w:rsidP="00403955">
      <w:pPr>
        <w:pStyle w:val="a3"/>
        <w:widowControl w:val="0"/>
        <w:numPr>
          <w:ilvl w:val="1"/>
          <w:numId w:val="1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403955" w:rsidRPr="00E57E06" w:rsidRDefault="00403955" w:rsidP="00403955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решать иррациональные, логарифмические и тригонометрические уравнения и неравенства;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решать системы уравнений изученными методами;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строить графики элементарных функций и проводить преобразования графиков, используя изученные методы;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применять аппарат математического анализа к решению задач;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распознавать и описывать информационные процессы в социальных, биологических и технических системах;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оценивать достоверность информации, сопоставляя различные источники;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иллюстрировать учебные работы с использованием средств информационных технологий;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создавать информационные объекты сложной структуры, в том числе гипертекстовые документы;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наглядно представлять числовые показатели и динамику их изменения с помощью программ деловой графики;</w:t>
      </w:r>
    </w:p>
    <w:p w:rsidR="00403955" w:rsidRPr="00AE6F5C" w:rsidRDefault="00403955" w:rsidP="00403955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ИКТ);</w:t>
      </w:r>
    </w:p>
    <w:p w:rsidR="00403955" w:rsidRPr="00E57E06" w:rsidRDefault="00403955" w:rsidP="0040395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7E06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  <w:r w:rsidRPr="00E57E06">
        <w:rPr>
          <w:rFonts w:ascii="Times New Roman" w:hAnsi="Times New Roman" w:cs="Times New Roman"/>
          <w:b/>
          <w:color w:val="FF0000"/>
        </w:rPr>
        <w:t xml:space="preserve"> </w:t>
      </w:r>
    </w:p>
    <w:p w:rsidR="00403955" w:rsidRPr="00AE6F5C" w:rsidRDefault="00403955" w:rsidP="00403955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тематический материал курса;</w:t>
      </w:r>
    </w:p>
    <w:p w:rsidR="00403955" w:rsidRPr="00AE6F5C" w:rsidRDefault="00403955" w:rsidP="00403955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403955" w:rsidRPr="00AE6F5C" w:rsidRDefault="00403955" w:rsidP="00403955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AE6F5C">
        <w:rPr>
          <w:rFonts w:ascii="Times New Roman" w:hAnsi="Times New Roman" w:cs="Times New Roman"/>
          <w:sz w:val="22"/>
          <w:szCs w:val="22"/>
        </w:rPr>
        <w:t>назначение и виды информационных моделей, описывающих реальные объекты и процессы;</w:t>
      </w:r>
    </w:p>
    <w:p w:rsidR="00403955" w:rsidRPr="00AE6F5C" w:rsidRDefault="00403955" w:rsidP="00403955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E6F5C">
        <w:rPr>
          <w:rFonts w:ascii="Times New Roman" w:hAnsi="Times New Roman" w:cs="Times New Roman"/>
        </w:rPr>
        <w:t>назначения и функции операционных систем.</w:t>
      </w:r>
    </w:p>
    <w:p w:rsidR="00403955" w:rsidRPr="005725D3" w:rsidRDefault="00403955" w:rsidP="00403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403955" w:rsidRPr="00310F9D" w:rsidRDefault="00403955" w:rsidP="0040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</w:rPr>
      </w:pPr>
      <w:r w:rsidRPr="00310F9D">
        <w:rPr>
          <w:rFonts w:ascii="Times New Roman" w:hAnsi="Times New Roman" w:cs="Times New Roman"/>
        </w:rPr>
        <w:t>Учебная дисциплина «Математика и информатика» входит в состав Общеобразовательного  цикла основной профессиональной образовательной программы и относится к обязательной части, индекс ОД.01.03. Для освоения дисциплины «Математика и информатика» 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</w:t>
      </w:r>
      <w:r w:rsidRPr="00310F9D">
        <w:rPr>
          <w:rFonts w:ascii="Times New Roman" w:hAnsi="Times New Roman" w:cs="Times New Roman"/>
          <w:color w:val="2A343A"/>
        </w:rPr>
        <w:t xml:space="preserve"> </w:t>
      </w:r>
    </w:p>
    <w:p w:rsidR="00403955" w:rsidRPr="005725D3" w:rsidRDefault="00403955" w:rsidP="00403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403955" w:rsidRPr="005725D3" w:rsidRDefault="00403955" w:rsidP="0040395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403955" w:rsidRPr="00310F9D" w:rsidRDefault="00403955" w:rsidP="004039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10F9D">
        <w:rPr>
          <w:rFonts w:ascii="Times New Roman" w:hAnsi="Times New Roman" w:cs="Times New Roman"/>
          <w:sz w:val="22"/>
          <w:szCs w:val="22"/>
        </w:rPr>
        <w:t>ОК 10. Использовать умения и знания учебной дисциплины «</w:t>
      </w:r>
      <w:r w:rsidRPr="007D0E7A">
        <w:rPr>
          <w:rFonts w:ascii="Times New Roman" w:hAnsi="Times New Roman" w:cs="Times New Roman"/>
          <w:sz w:val="24"/>
          <w:szCs w:val="24"/>
        </w:rPr>
        <w:t>Математика и информатика»</w:t>
      </w:r>
      <w:r w:rsidRPr="00310F9D">
        <w:rPr>
          <w:rFonts w:ascii="Times New Roman" w:hAnsi="Times New Roman" w:cs="Times New Roman"/>
          <w:sz w:val="22"/>
          <w:szCs w:val="22"/>
        </w:rPr>
        <w:t xml:space="preserve"> федерального государственного образовательного стандарта среднего общего образования в профессиональной деятельности.</w:t>
      </w:r>
    </w:p>
    <w:p w:rsidR="00403955" w:rsidRPr="005725D3" w:rsidRDefault="00403955" w:rsidP="00403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403955" w:rsidRPr="00310F9D" w:rsidRDefault="00403955" w:rsidP="0040395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0F9D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310F9D">
        <w:rPr>
          <w:rFonts w:ascii="Times New Roman" w:hAnsi="Times New Roman" w:cs="Times New Roman"/>
        </w:rPr>
        <w:t>обучающегося</w:t>
      </w:r>
      <w:proofErr w:type="gramEnd"/>
      <w:r w:rsidRPr="00310F9D">
        <w:rPr>
          <w:rFonts w:ascii="Times New Roman" w:hAnsi="Times New Roman" w:cs="Times New Roman"/>
        </w:rPr>
        <w:t xml:space="preserve"> </w:t>
      </w:r>
      <w:r w:rsidRPr="00310F9D">
        <w:rPr>
          <w:rFonts w:ascii="Times New Roman" w:eastAsia="Calibri" w:hAnsi="Times New Roman" w:cs="Times New Roman"/>
          <w:color w:val="000000"/>
        </w:rPr>
        <w:t>108</w:t>
      </w:r>
      <w:r w:rsidRPr="00310F9D">
        <w:rPr>
          <w:rFonts w:ascii="Times New Roman" w:hAnsi="Times New Roman" w:cs="Times New Roman"/>
        </w:rPr>
        <w:t>, в том числе:</w:t>
      </w:r>
    </w:p>
    <w:p w:rsidR="00403955" w:rsidRPr="00310F9D" w:rsidRDefault="00403955" w:rsidP="0040395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0F9D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310F9D">
        <w:rPr>
          <w:rFonts w:ascii="Times New Roman" w:hAnsi="Times New Roman" w:cs="Times New Roman"/>
        </w:rPr>
        <w:t>обучающегося</w:t>
      </w:r>
      <w:proofErr w:type="gramEnd"/>
      <w:r w:rsidRPr="00310F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72</w:t>
      </w:r>
      <w:r w:rsidRPr="00310F9D">
        <w:rPr>
          <w:rFonts w:ascii="Times New Roman" w:hAnsi="Times New Roman" w:cs="Times New Roman"/>
        </w:rPr>
        <w:t xml:space="preserve">, в том числе лекций </w:t>
      </w:r>
      <w:r>
        <w:rPr>
          <w:rFonts w:ascii="Times New Roman" w:hAnsi="Times New Roman" w:cs="Times New Roman"/>
        </w:rPr>
        <w:t>36</w:t>
      </w:r>
      <w:r w:rsidRPr="00310F9D">
        <w:rPr>
          <w:rFonts w:ascii="Times New Roman" w:hAnsi="Times New Roman" w:cs="Times New Roman"/>
        </w:rPr>
        <w:t>;</w:t>
      </w:r>
    </w:p>
    <w:p w:rsidR="00403955" w:rsidRPr="00310F9D" w:rsidRDefault="00403955" w:rsidP="00403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310F9D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310F9D">
        <w:rPr>
          <w:rFonts w:ascii="Times New Roman" w:hAnsi="Times New Roman" w:cs="Times New Roman"/>
        </w:rPr>
        <w:t>обучающегося</w:t>
      </w:r>
      <w:proofErr w:type="gramEnd"/>
      <w:r w:rsidRPr="00310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Pr="00310F9D">
        <w:rPr>
          <w:rFonts w:ascii="Times New Roman" w:hAnsi="Times New Roman" w:cs="Times New Roman"/>
        </w:rPr>
        <w:t>.</w:t>
      </w:r>
    </w:p>
    <w:p w:rsidR="00403955" w:rsidRPr="00310F9D" w:rsidRDefault="00403955" w:rsidP="00403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F9D">
        <w:rPr>
          <w:rFonts w:ascii="Times New Roman" w:eastAsia="Times New Roman" w:hAnsi="Times New Roman" w:cs="Times New Roman"/>
          <w:color w:val="000000"/>
          <w:lang w:eastAsia="ru-RU"/>
        </w:rPr>
        <w:t>форма контроля – накопительная система оценок;</w:t>
      </w:r>
    </w:p>
    <w:p w:rsidR="00403955" w:rsidRPr="00D37C61" w:rsidRDefault="00403955" w:rsidP="00403955">
      <w:pPr>
        <w:spacing w:after="0" w:line="240" w:lineRule="auto"/>
        <w:rPr>
          <w:rFonts w:ascii="Times New Roman" w:hAnsi="Times New Roman" w:cs="Times New Roman"/>
          <w:iCs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DDF">
        <w:rPr>
          <w:rFonts w:ascii="Times New Roman" w:hAnsi="Times New Roman" w:cs="Times New Roman"/>
          <w:iCs/>
        </w:rPr>
        <w:t>контрольная работа</w:t>
      </w:r>
      <w:r w:rsidRPr="00D37C61">
        <w:rPr>
          <w:rFonts w:ascii="Times New Roman" w:hAnsi="Times New Roman" w:cs="Times New Roman"/>
          <w:iCs/>
        </w:rPr>
        <w:t xml:space="preserve"> (</w:t>
      </w:r>
      <w:r>
        <w:rPr>
          <w:rFonts w:ascii="Times New Roman" w:hAnsi="Times New Roman" w:cs="Times New Roman"/>
          <w:iCs/>
        </w:rPr>
        <w:t>1</w:t>
      </w:r>
      <w:r w:rsidRPr="00D37C61">
        <w:rPr>
          <w:rFonts w:ascii="Times New Roman" w:hAnsi="Times New Roman" w:cs="Times New Roman"/>
          <w:iCs/>
        </w:rPr>
        <w:t>семестр);</w:t>
      </w:r>
      <w:r>
        <w:rPr>
          <w:rFonts w:ascii="Times New Roman" w:hAnsi="Times New Roman" w:cs="Times New Roman"/>
          <w:iCs/>
        </w:rPr>
        <w:t xml:space="preserve">  экзамен</w:t>
      </w:r>
      <w:r w:rsidRPr="00D37C61">
        <w:rPr>
          <w:rFonts w:ascii="Times New Roman" w:hAnsi="Times New Roman" w:cs="Times New Roman"/>
          <w:iCs/>
        </w:rPr>
        <w:t xml:space="preserve"> (</w:t>
      </w:r>
      <w:r>
        <w:rPr>
          <w:rFonts w:ascii="Times New Roman" w:hAnsi="Times New Roman" w:cs="Times New Roman"/>
          <w:iCs/>
        </w:rPr>
        <w:t>2</w:t>
      </w:r>
      <w:r w:rsidRPr="00D37C61">
        <w:rPr>
          <w:rFonts w:ascii="Times New Roman" w:hAnsi="Times New Roman" w:cs="Times New Roman"/>
          <w:iCs/>
        </w:rPr>
        <w:t xml:space="preserve"> семестр).     </w:t>
      </w:r>
    </w:p>
    <w:p w:rsidR="00403955" w:rsidRPr="005725D3" w:rsidRDefault="00403955" w:rsidP="00403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Style w:val="12pt0pt"/>
          <w:rFonts w:ascii="Times New Roman" w:hAnsi="Times New Roman" w:cs="Times New Roman"/>
          <w:b w:val="0"/>
        </w:rPr>
        <w:t>Раздел 1. Информация и информационные процессы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Style w:val="12pt0pt"/>
          <w:rFonts w:ascii="Times New Roman" w:hAnsi="Times New Roman" w:cs="Times New Roman"/>
          <w:b w:val="0"/>
        </w:rPr>
        <w:t>Раздел 2. Системы счисления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Style w:val="12pt0pt"/>
          <w:rFonts w:ascii="Times New Roman" w:hAnsi="Times New Roman" w:cs="Times New Roman"/>
          <w:b w:val="0"/>
        </w:rPr>
        <w:t>Раздел 3. Компьютер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Style w:val="12pt0pt"/>
          <w:rFonts w:ascii="Times New Roman" w:hAnsi="Times New Roman" w:cs="Times New Roman"/>
          <w:b w:val="0"/>
        </w:rPr>
        <w:t>Раздел 4. Информационные технологии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Fonts w:ascii="Times New Roman" w:hAnsi="Times New Roman" w:cs="Times New Roman"/>
          <w:bCs/>
          <w:lang w:bidi="ru-RU"/>
        </w:rPr>
        <w:t>Раздел 5. Алгоритмизация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Style w:val="12pt0pt"/>
          <w:rFonts w:ascii="Times New Roman" w:hAnsi="Times New Roman" w:cs="Times New Roman"/>
          <w:b w:val="0"/>
        </w:rPr>
        <w:t>Раздел 6. Функции, их свойства и графики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Fonts w:ascii="Times New Roman" w:hAnsi="Times New Roman" w:cs="Times New Roman"/>
          <w:bCs/>
          <w:lang w:bidi="ru-RU"/>
        </w:rPr>
        <w:t>Раздел 7. Тригонометрические функции.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Fonts w:ascii="Times New Roman" w:hAnsi="Times New Roman" w:cs="Times New Roman"/>
          <w:bCs/>
          <w:lang w:bidi="ru-RU"/>
        </w:rPr>
        <w:t>Раздел 8. Производная и её приложение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Fonts w:ascii="Times New Roman" w:eastAsia="Courier New" w:hAnsi="Times New Roman" w:cs="Times New Roman"/>
          <w:bCs/>
          <w:color w:val="000000"/>
          <w:spacing w:val="8"/>
          <w:lang w:bidi="ru-RU"/>
        </w:rPr>
        <w:t>Раздел 10. Прямые и плоскости в пространстве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Fonts w:ascii="Times New Roman" w:hAnsi="Times New Roman" w:cs="Times New Roman"/>
          <w:bCs/>
          <w:lang w:bidi="ru-RU"/>
        </w:rPr>
        <w:t>Раздел 11. Векторы и координаты</w:t>
      </w:r>
    </w:p>
    <w:p w:rsidR="00403955" w:rsidRPr="00504C06" w:rsidRDefault="00403955" w:rsidP="004039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04C06">
        <w:rPr>
          <w:rFonts w:ascii="Times New Roman" w:hAnsi="Times New Roman" w:cs="Times New Roman"/>
          <w:bCs/>
          <w:lang w:bidi="ru-RU"/>
        </w:rPr>
        <w:t>Раздел 12. Многогранники</w:t>
      </w:r>
    </w:p>
    <w:p w:rsidR="00403955" w:rsidRPr="006A4C8B" w:rsidRDefault="00403955" w:rsidP="00403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бно-методическая документация. </w:t>
      </w:r>
    </w:p>
    <w:p w:rsidR="00403955" w:rsidRPr="006A4C8B" w:rsidRDefault="00403955" w:rsidP="00403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403955" w:rsidRPr="00D37C61" w:rsidRDefault="00403955" w:rsidP="004039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1.</w:t>
      </w:r>
      <w:r>
        <w:rPr>
          <w:rFonts w:ascii="Times New Roman" w:hAnsi="Times New Roman" w:cs="Times New Roman"/>
          <w:b/>
        </w:rPr>
        <w:t xml:space="preserve"> </w:t>
      </w:r>
      <w:r w:rsidRPr="00D37C61">
        <w:rPr>
          <w:rFonts w:ascii="Times New Roman" w:hAnsi="Times New Roman" w:cs="Times New Roman"/>
          <w:b/>
        </w:rPr>
        <w:t>Учебно-программный материал</w:t>
      </w:r>
    </w:p>
    <w:p w:rsidR="00403955" w:rsidRPr="00D37C61" w:rsidRDefault="00403955" w:rsidP="004039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Рабочая учебная программа.</w:t>
      </w:r>
    </w:p>
    <w:p w:rsidR="00403955" w:rsidRPr="00D37C61" w:rsidRDefault="00403955" w:rsidP="004039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Календарно-тематический план.</w:t>
      </w:r>
    </w:p>
    <w:p w:rsidR="00403955" w:rsidRDefault="00403955" w:rsidP="004039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2. Учебно-теоретический материал</w:t>
      </w:r>
    </w:p>
    <w:p w:rsidR="00403955" w:rsidRDefault="00403955" w:rsidP="00403955">
      <w:pPr>
        <w:pStyle w:val="a3"/>
        <w:numPr>
          <w:ilvl w:val="0"/>
          <w:numId w:val="8"/>
        </w:numPr>
        <w:spacing w:after="0" w:line="240" w:lineRule="auto"/>
        <w:ind w:left="1066" w:hanging="357"/>
        <w:rPr>
          <w:rFonts w:ascii="Times New Roman" w:hAnsi="Times New Roman" w:cs="Times New Roman"/>
        </w:rPr>
      </w:pPr>
      <w:r w:rsidRPr="0038738D">
        <w:rPr>
          <w:rFonts w:ascii="Times New Roman" w:hAnsi="Times New Roman" w:cs="Times New Roman"/>
        </w:rPr>
        <w:t xml:space="preserve">Опорный конспект </w:t>
      </w:r>
    </w:p>
    <w:p w:rsidR="00403955" w:rsidRPr="0038738D" w:rsidRDefault="00504C06" w:rsidP="00403955">
      <w:pPr>
        <w:pStyle w:val="a3"/>
        <w:numPr>
          <w:ilvl w:val="0"/>
          <w:numId w:val="8"/>
        </w:numPr>
        <w:spacing w:after="0" w:line="240" w:lineRule="auto"/>
        <w:ind w:left="1066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лекций</w:t>
      </w:r>
    </w:p>
    <w:p w:rsidR="00403955" w:rsidRDefault="00403955" w:rsidP="00403955">
      <w:pPr>
        <w:pStyle w:val="a3"/>
        <w:numPr>
          <w:ilvl w:val="0"/>
          <w:numId w:val="8"/>
        </w:numPr>
        <w:spacing w:after="0" w:line="240" w:lineRule="auto"/>
        <w:ind w:left="1066" w:hanging="357"/>
        <w:rPr>
          <w:rFonts w:ascii="Times New Roman" w:hAnsi="Times New Roman" w:cs="Times New Roman"/>
        </w:rPr>
      </w:pPr>
      <w:r w:rsidRPr="0038738D">
        <w:rPr>
          <w:rFonts w:ascii="Times New Roman" w:hAnsi="Times New Roman" w:cs="Times New Roman"/>
        </w:rPr>
        <w:t>Практический блок</w:t>
      </w:r>
      <w:r>
        <w:rPr>
          <w:rFonts w:ascii="Times New Roman" w:hAnsi="Times New Roman" w:cs="Times New Roman"/>
        </w:rPr>
        <w:t>.</w:t>
      </w:r>
    </w:p>
    <w:p w:rsidR="00403955" w:rsidRPr="0038738D" w:rsidRDefault="00403955" w:rsidP="00403955">
      <w:pPr>
        <w:pStyle w:val="a3"/>
        <w:spacing w:after="0" w:line="240" w:lineRule="auto"/>
        <w:ind w:left="10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38738D">
        <w:rPr>
          <w:rFonts w:ascii="Times New Roman" w:hAnsi="Times New Roman" w:cs="Times New Roman"/>
        </w:rPr>
        <w:t>Практические занятия</w:t>
      </w:r>
      <w:r w:rsidRPr="0038738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5.2. </w:t>
      </w:r>
      <w:r w:rsidRPr="0038738D">
        <w:rPr>
          <w:rFonts w:ascii="Times New Roman" w:hAnsi="Times New Roman" w:cs="Times New Roman"/>
        </w:rPr>
        <w:t>Лабораторные работы</w:t>
      </w:r>
    </w:p>
    <w:p w:rsidR="00403955" w:rsidRPr="00D37C61" w:rsidRDefault="00403955" w:rsidP="004039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ab/>
        <w:t>Раздел 3. Учебно-практический материал</w:t>
      </w:r>
    </w:p>
    <w:p w:rsidR="00403955" w:rsidRPr="00D37C61" w:rsidRDefault="00403955" w:rsidP="004039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Комплект контрольно-оценочных средств.</w:t>
      </w:r>
    </w:p>
    <w:p w:rsidR="00403955" w:rsidRPr="00D37C61" w:rsidRDefault="00403955" w:rsidP="004039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оценочных средств (перечень вопросов для устного ответа на д/зачёте, комплект экзаменационных билетов).</w:t>
      </w:r>
    </w:p>
    <w:p w:rsidR="00403955" w:rsidRPr="00D37C61" w:rsidRDefault="00403955" w:rsidP="0040395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4. Учебно-методический материал</w:t>
      </w:r>
    </w:p>
    <w:p w:rsidR="00403955" w:rsidRPr="00D37C61" w:rsidRDefault="00403955" w:rsidP="00403955">
      <w:pPr>
        <w:pStyle w:val="a3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Учебно-методический комплекс для студентов</w:t>
      </w:r>
    </w:p>
    <w:p w:rsidR="00403955" w:rsidRPr="0041573F" w:rsidRDefault="00403955" w:rsidP="00403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1573F">
        <w:rPr>
          <w:rFonts w:ascii="Times New Roman" w:hAnsi="Times New Roman" w:cs="Times New Roman"/>
        </w:rPr>
        <w:t>Методические указания к проведению практических занятий (семинаров)</w:t>
      </w:r>
    </w:p>
    <w:p w:rsidR="00504C06" w:rsidRDefault="00504C06" w:rsidP="00504C0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1573F">
        <w:rPr>
          <w:rFonts w:ascii="Times New Roman" w:hAnsi="Times New Roman" w:cs="Times New Roman"/>
        </w:rPr>
        <w:t>Методические указания к выполнению лабораторных работ</w:t>
      </w:r>
    </w:p>
    <w:p w:rsidR="00504C06" w:rsidRPr="0041573F" w:rsidRDefault="00504C06" w:rsidP="00403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1573F">
        <w:rPr>
          <w:rFonts w:ascii="Times New Roman" w:hAnsi="Times New Roman" w:cs="Times New Roman"/>
        </w:rPr>
        <w:t xml:space="preserve">Методические указания к выполнению </w:t>
      </w:r>
      <w:r>
        <w:rPr>
          <w:rFonts w:ascii="Times New Roman" w:hAnsi="Times New Roman" w:cs="Times New Roman"/>
        </w:rPr>
        <w:t>контрольных</w:t>
      </w:r>
      <w:bookmarkStart w:id="0" w:name="_GoBack"/>
      <w:bookmarkEnd w:id="0"/>
      <w:r w:rsidRPr="0041573F">
        <w:rPr>
          <w:rFonts w:ascii="Times New Roman" w:hAnsi="Times New Roman" w:cs="Times New Roman"/>
        </w:rPr>
        <w:t xml:space="preserve"> работ</w:t>
      </w:r>
    </w:p>
    <w:p w:rsidR="00403955" w:rsidRPr="0041573F" w:rsidRDefault="00403955" w:rsidP="004039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573F">
        <w:rPr>
          <w:rFonts w:ascii="Times New Roman" w:hAnsi="Times New Roman" w:cs="Times New Roman"/>
        </w:rPr>
        <w:t>Самостоятельная работа (виды, формы контроля, методические рекомендации)</w:t>
      </w:r>
    </w:p>
    <w:p w:rsidR="00403955" w:rsidRPr="0041573F" w:rsidRDefault="00403955" w:rsidP="004039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573F">
        <w:rPr>
          <w:rFonts w:ascii="Times New Roman" w:hAnsi="Times New Roman" w:cs="Times New Roman"/>
        </w:rPr>
        <w:t>Методика подготовки к семинарским занятиям</w:t>
      </w:r>
    </w:p>
    <w:p w:rsidR="00403955" w:rsidRPr="0041573F" w:rsidRDefault="00403955" w:rsidP="00403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1573F">
        <w:rPr>
          <w:rFonts w:ascii="Times New Roman" w:hAnsi="Times New Roman" w:cs="Times New Roman"/>
        </w:rPr>
        <w:t>Информационное обеспечение дисциплины для студентов</w:t>
      </w:r>
    </w:p>
    <w:p w:rsidR="00403955" w:rsidRPr="00D37C61" w:rsidRDefault="00403955" w:rsidP="0040395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5. Учебно-справочный материал</w:t>
      </w:r>
    </w:p>
    <w:p w:rsidR="00403955" w:rsidRPr="00D37C61" w:rsidRDefault="00403955" w:rsidP="004039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Глоссарий.</w:t>
      </w:r>
    </w:p>
    <w:p w:rsidR="00403955" w:rsidRDefault="00403955" w:rsidP="00403955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6. Учебно-библиографический материал</w:t>
      </w:r>
    </w:p>
    <w:p w:rsidR="00403955" w:rsidRPr="0038738D" w:rsidRDefault="00403955" w:rsidP="00403955">
      <w:pPr>
        <w:pStyle w:val="a4"/>
        <w:numPr>
          <w:ilvl w:val="0"/>
          <w:numId w:val="5"/>
        </w:numPr>
        <w:spacing w:before="0" w:after="0"/>
        <w:rPr>
          <w:color w:val="000000" w:themeColor="text1"/>
          <w:sz w:val="22"/>
          <w:szCs w:val="22"/>
        </w:rPr>
      </w:pPr>
      <w:r w:rsidRPr="0038738D">
        <w:rPr>
          <w:rStyle w:val="a5"/>
          <w:color w:val="000000" w:themeColor="text1"/>
          <w:sz w:val="22"/>
          <w:szCs w:val="22"/>
        </w:rPr>
        <w:t>Основные источники.</w:t>
      </w:r>
    </w:p>
    <w:p w:rsidR="00403955" w:rsidRPr="0038738D" w:rsidRDefault="00403955" w:rsidP="00403955">
      <w:pPr>
        <w:pStyle w:val="a4"/>
        <w:numPr>
          <w:ilvl w:val="0"/>
          <w:numId w:val="5"/>
        </w:numPr>
        <w:spacing w:before="0" w:after="0"/>
        <w:rPr>
          <w:color w:val="000000" w:themeColor="text1"/>
          <w:sz w:val="22"/>
          <w:szCs w:val="22"/>
        </w:rPr>
      </w:pPr>
      <w:r w:rsidRPr="0038738D">
        <w:rPr>
          <w:rStyle w:val="a5"/>
          <w:color w:val="000000" w:themeColor="text1"/>
          <w:sz w:val="22"/>
          <w:szCs w:val="22"/>
        </w:rPr>
        <w:t>Дополнительные источники.</w:t>
      </w:r>
    </w:p>
    <w:p w:rsidR="00403955" w:rsidRPr="00B73DDF" w:rsidRDefault="00403955" w:rsidP="00B73DDF">
      <w:pPr>
        <w:pStyle w:val="a4"/>
        <w:numPr>
          <w:ilvl w:val="0"/>
          <w:numId w:val="5"/>
        </w:numPr>
        <w:spacing w:before="0" w:after="0"/>
        <w:rPr>
          <w:color w:val="000000" w:themeColor="text1"/>
          <w:sz w:val="22"/>
          <w:szCs w:val="22"/>
        </w:rPr>
      </w:pPr>
      <w:r w:rsidRPr="0038738D">
        <w:rPr>
          <w:rStyle w:val="a5"/>
          <w:color w:val="000000" w:themeColor="text1"/>
          <w:sz w:val="22"/>
          <w:szCs w:val="22"/>
        </w:rPr>
        <w:t>Интернет-ресурсы.</w:t>
      </w:r>
    </w:p>
    <w:p w:rsidR="00403955" w:rsidRPr="0038738D" w:rsidRDefault="00403955" w:rsidP="004039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8738D">
        <w:rPr>
          <w:rStyle w:val="a5"/>
          <w:rFonts w:ascii="Times New Roman" w:hAnsi="Times New Roman" w:cs="Times New Roman"/>
          <w:color w:val="000000" w:themeColor="text1"/>
        </w:rPr>
        <w:t>Справочные, научные материалы.</w:t>
      </w:r>
    </w:p>
    <w:p w:rsidR="00403955" w:rsidRPr="0038738D" w:rsidRDefault="00403955" w:rsidP="004039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8738D">
        <w:rPr>
          <w:rStyle w:val="a5"/>
          <w:rFonts w:ascii="Times New Roman" w:hAnsi="Times New Roman" w:cs="Times New Roman"/>
          <w:color w:val="000000" w:themeColor="text1"/>
        </w:rPr>
        <w:t>Электронные библиотеки, архивы, пособия.</w:t>
      </w:r>
    </w:p>
    <w:p w:rsidR="00B766A3" w:rsidRPr="00E77622" w:rsidRDefault="00B766A3">
      <w:pPr>
        <w:rPr>
          <w:rFonts w:ascii="Times New Roman" w:hAnsi="Times New Roman" w:cs="Times New Roman"/>
          <w:b/>
          <w:bCs/>
        </w:rPr>
      </w:pPr>
    </w:p>
    <w:sectPr w:rsidR="00B766A3" w:rsidRPr="00E77622" w:rsidSect="00D7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F5C8E"/>
    <w:multiLevelType w:val="hybridMultilevel"/>
    <w:tmpl w:val="DFAEC4B6"/>
    <w:lvl w:ilvl="0" w:tplc="62E4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59BB"/>
    <w:multiLevelType w:val="hybridMultilevel"/>
    <w:tmpl w:val="27FEC252"/>
    <w:lvl w:ilvl="0" w:tplc="6A8AA2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7F3633"/>
    <w:multiLevelType w:val="hybridMultilevel"/>
    <w:tmpl w:val="097C3964"/>
    <w:lvl w:ilvl="0" w:tplc="6A8AA2EE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9A2247"/>
    <w:multiLevelType w:val="hybridMultilevel"/>
    <w:tmpl w:val="7190FDF8"/>
    <w:lvl w:ilvl="0" w:tplc="62E4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CE"/>
    <w:rsid w:val="00403955"/>
    <w:rsid w:val="00481A80"/>
    <w:rsid w:val="00504C06"/>
    <w:rsid w:val="007D0E7A"/>
    <w:rsid w:val="00A1486A"/>
    <w:rsid w:val="00B73DDF"/>
    <w:rsid w:val="00B766A3"/>
    <w:rsid w:val="00D76328"/>
    <w:rsid w:val="00E77622"/>
    <w:rsid w:val="00F7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03955"/>
    <w:pPr>
      <w:ind w:left="720"/>
      <w:contextualSpacing/>
    </w:pPr>
  </w:style>
  <w:style w:type="paragraph" w:styleId="a4">
    <w:name w:val="Normal (Web)"/>
    <w:basedOn w:val="a"/>
    <w:rsid w:val="0040395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03955"/>
    <w:rPr>
      <w:i/>
      <w:iCs/>
    </w:rPr>
  </w:style>
  <w:style w:type="character" w:customStyle="1" w:styleId="12pt0pt">
    <w:name w:val="Основной текст + 12 pt;Полужирный;Интервал 0 pt"/>
    <w:basedOn w:val="a0"/>
    <w:rsid w:val="00403955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03955"/>
    <w:pPr>
      <w:ind w:left="720"/>
      <w:contextualSpacing/>
    </w:pPr>
  </w:style>
  <w:style w:type="paragraph" w:styleId="a4">
    <w:name w:val="Normal (Web)"/>
    <w:basedOn w:val="a"/>
    <w:rsid w:val="0040395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03955"/>
    <w:rPr>
      <w:i/>
      <w:iCs/>
    </w:rPr>
  </w:style>
  <w:style w:type="character" w:customStyle="1" w:styleId="12pt0pt">
    <w:name w:val="Основной текст + 12 pt;Полужирный;Интервал 0 pt"/>
    <w:basedOn w:val="a0"/>
    <w:rsid w:val="00403955"/>
    <w:rPr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zavuch</cp:lastModifiedBy>
  <cp:revision>6</cp:revision>
  <dcterms:created xsi:type="dcterms:W3CDTF">2017-03-22T04:35:00Z</dcterms:created>
  <dcterms:modified xsi:type="dcterms:W3CDTF">2017-03-27T08:46:00Z</dcterms:modified>
</cp:coreProperties>
</file>