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C14" w:rsidRPr="008D799B" w:rsidRDefault="00C871DA" w:rsidP="00391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-1081405</wp:posOffset>
            </wp:positionH>
            <wp:positionV relativeFrom="paragraph">
              <wp:posOffset>-920750</wp:posOffset>
            </wp:positionV>
            <wp:extent cx="7495540" cy="10605135"/>
            <wp:effectExtent l="0" t="0" r="0" b="5715"/>
            <wp:wrapThrough wrapText="bothSides">
              <wp:wrapPolygon edited="0">
                <wp:start x="0" y="0"/>
                <wp:lineTo x="0" y="21573"/>
                <wp:lineTo x="21519" y="21573"/>
                <wp:lineTo x="21519" y="0"/>
                <wp:lineTo x="0" y="0"/>
              </wp:wrapPolygon>
            </wp:wrapThrough>
            <wp:docPr id="1" name="Рисунок 1" descr="C:\Users\admin\Desktop\Kyocera_20190305_001\0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Kyocera_20190305_001\01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540" cy="1060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6C14" w:rsidRPr="008D799B" w:rsidRDefault="00185A6F" w:rsidP="00391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b/>
          <w:bCs/>
          <w:sz w:val="28"/>
          <w:szCs w:val="28"/>
        </w:rPr>
        <w:lastRenderedPageBreak/>
        <w:t>Учетная политика для целей бухгалтерского учета</w:t>
      </w:r>
    </w:p>
    <w:p w:rsidR="00E86C14" w:rsidRPr="008D799B" w:rsidRDefault="00185A6F" w:rsidP="00391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 </w:t>
      </w:r>
    </w:p>
    <w:p w:rsidR="00C1160E" w:rsidRPr="008D799B" w:rsidRDefault="00A21AC8" w:rsidP="004C1D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Учетная политика г</w:t>
      </w:r>
      <w:r w:rsidR="00C1160E" w:rsidRPr="008D799B">
        <w:rPr>
          <w:rFonts w:ascii="Times New Roman" w:hAnsi="Times New Roman" w:cs="Times New Roman"/>
          <w:sz w:val="28"/>
          <w:szCs w:val="28"/>
        </w:rPr>
        <w:t xml:space="preserve">осударственного бюджетного </w:t>
      </w:r>
      <w:r w:rsidRPr="008D799B">
        <w:rPr>
          <w:rFonts w:ascii="Times New Roman" w:hAnsi="Times New Roman" w:cs="Times New Roman"/>
          <w:sz w:val="28"/>
          <w:szCs w:val="28"/>
        </w:rPr>
        <w:t xml:space="preserve">профессионального образовательного учреждения Ставропольского края «Ставропольского краевого училища дизайна» </w:t>
      </w:r>
      <w:r w:rsidR="00290360">
        <w:rPr>
          <w:rFonts w:ascii="Times New Roman" w:hAnsi="Times New Roman" w:cs="Times New Roman"/>
          <w:sz w:val="28"/>
          <w:szCs w:val="28"/>
        </w:rPr>
        <w:t xml:space="preserve">(техникум) </w:t>
      </w:r>
      <w:r w:rsidR="00C1160E" w:rsidRPr="008D799B">
        <w:rPr>
          <w:rFonts w:ascii="Times New Roman" w:hAnsi="Times New Roman" w:cs="Times New Roman"/>
          <w:sz w:val="28"/>
          <w:szCs w:val="28"/>
        </w:rPr>
        <w:t xml:space="preserve">(далее – </w:t>
      </w:r>
      <w:r w:rsidR="00EC6781" w:rsidRPr="008D799B">
        <w:rPr>
          <w:rFonts w:ascii="Times New Roman" w:hAnsi="Times New Roman" w:cs="Times New Roman"/>
          <w:sz w:val="28"/>
          <w:szCs w:val="28"/>
        </w:rPr>
        <w:t>у</w:t>
      </w:r>
      <w:r w:rsidR="00C1160E" w:rsidRPr="008D799B">
        <w:rPr>
          <w:rFonts w:ascii="Times New Roman" w:hAnsi="Times New Roman" w:cs="Times New Roman"/>
          <w:sz w:val="28"/>
          <w:szCs w:val="28"/>
        </w:rPr>
        <w:t>чрежде</w:t>
      </w:r>
      <w:r w:rsidR="008D0495" w:rsidRPr="008D799B">
        <w:rPr>
          <w:rFonts w:ascii="Times New Roman" w:hAnsi="Times New Roman" w:cs="Times New Roman"/>
          <w:sz w:val="28"/>
          <w:szCs w:val="28"/>
        </w:rPr>
        <w:t>ние) разработана в соответствии</w:t>
      </w:r>
      <w:r w:rsidR="00C1160E" w:rsidRPr="008D799B">
        <w:rPr>
          <w:rFonts w:ascii="Times New Roman" w:hAnsi="Times New Roman" w:cs="Times New Roman"/>
          <w:sz w:val="28"/>
          <w:szCs w:val="28"/>
        </w:rPr>
        <w:t>:</w:t>
      </w:r>
    </w:p>
    <w:p w:rsidR="00C1160E" w:rsidRPr="008D799B" w:rsidRDefault="006B00AE" w:rsidP="004C1D3F">
      <w:pPr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 xml:space="preserve">с </w:t>
      </w:r>
      <w:r w:rsidR="00C1160E" w:rsidRPr="008D799B">
        <w:rPr>
          <w:rFonts w:ascii="Times New Roman" w:hAnsi="Times New Roman" w:cs="Times New Roman"/>
          <w:sz w:val="28"/>
          <w:szCs w:val="28"/>
        </w:rPr>
        <w:t>приказом Минфина о</w:t>
      </w:r>
      <w:r w:rsidR="00185A6F" w:rsidRPr="008D799B">
        <w:rPr>
          <w:rFonts w:ascii="Times New Roman" w:hAnsi="Times New Roman" w:cs="Times New Roman"/>
          <w:sz w:val="28"/>
          <w:szCs w:val="28"/>
        </w:rPr>
        <w:t xml:space="preserve">т </w:t>
      </w:r>
      <w:r w:rsidR="00FC63DB" w:rsidRPr="008D799B">
        <w:rPr>
          <w:rFonts w:ascii="Times New Roman" w:hAnsi="Times New Roman" w:cs="Times New Roman"/>
          <w:sz w:val="28"/>
          <w:szCs w:val="28"/>
        </w:rPr>
        <w:t>0</w:t>
      </w:r>
      <w:r w:rsidR="00185A6F" w:rsidRPr="008D799B">
        <w:rPr>
          <w:rFonts w:ascii="Times New Roman" w:hAnsi="Times New Roman" w:cs="Times New Roman"/>
          <w:sz w:val="28"/>
          <w:szCs w:val="28"/>
        </w:rPr>
        <w:t>1</w:t>
      </w:r>
      <w:r w:rsidR="00FC63DB" w:rsidRPr="008D799B">
        <w:rPr>
          <w:rFonts w:ascii="Times New Roman" w:hAnsi="Times New Roman" w:cs="Times New Roman"/>
          <w:sz w:val="28"/>
          <w:szCs w:val="28"/>
        </w:rPr>
        <w:t>.12.</w:t>
      </w:r>
      <w:r w:rsidR="00185A6F" w:rsidRPr="008D799B">
        <w:rPr>
          <w:rFonts w:ascii="Times New Roman" w:hAnsi="Times New Roman" w:cs="Times New Roman"/>
          <w:sz w:val="28"/>
          <w:szCs w:val="28"/>
        </w:rPr>
        <w:t xml:space="preserve">2010 № 157н </w:t>
      </w:r>
      <w:r w:rsidR="00185A6F" w:rsidRPr="008D799B">
        <w:rPr>
          <w:rFonts w:ascii="Times New Roman" w:hAnsi="Times New Roman" w:cs="Times New Roman"/>
          <w:i/>
          <w:iCs/>
          <w:sz w:val="28"/>
          <w:szCs w:val="28"/>
        </w:rPr>
        <w:t>«Об утверждении Единого плана счетов бухгалтерского учета для органов государственной власти (государственных органов), органов местного самоуправления, органов управления государственными внебюджетными фондами, государственных академий наук, государственных (муниципальных) учреждений и Инструкции по его применению»</w:t>
      </w:r>
      <w:r w:rsidR="00185A6F" w:rsidRPr="008D799B">
        <w:rPr>
          <w:rFonts w:ascii="Times New Roman" w:hAnsi="Times New Roman" w:cs="Times New Roman"/>
          <w:sz w:val="28"/>
          <w:szCs w:val="28"/>
        </w:rPr>
        <w:t xml:space="preserve"> (далее – Инструкции к Единому плану счетов № 157н)</w:t>
      </w:r>
      <w:r w:rsidR="00C1160E" w:rsidRPr="008D799B">
        <w:rPr>
          <w:rFonts w:ascii="Times New Roman" w:hAnsi="Times New Roman" w:cs="Times New Roman"/>
          <w:sz w:val="28"/>
          <w:szCs w:val="28"/>
        </w:rPr>
        <w:t>;</w:t>
      </w:r>
    </w:p>
    <w:p w:rsidR="00C1160E" w:rsidRPr="008D799B" w:rsidRDefault="00C1160E" w:rsidP="004C1D3F">
      <w:pPr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приказом Минфина о</w:t>
      </w:r>
      <w:r w:rsidR="00185A6F" w:rsidRPr="008D799B">
        <w:rPr>
          <w:rFonts w:ascii="Times New Roman" w:hAnsi="Times New Roman" w:cs="Times New Roman"/>
          <w:sz w:val="28"/>
          <w:szCs w:val="28"/>
        </w:rPr>
        <w:t>т 16</w:t>
      </w:r>
      <w:r w:rsidR="00FC63DB" w:rsidRPr="008D799B">
        <w:rPr>
          <w:rFonts w:ascii="Times New Roman" w:hAnsi="Times New Roman" w:cs="Times New Roman"/>
          <w:sz w:val="28"/>
          <w:szCs w:val="28"/>
        </w:rPr>
        <w:t>.12.2</w:t>
      </w:r>
      <w:r w:rsidR="00185A6F" w:rsidRPr="008D799B">
        <w:rPr>
          <w:rFonts w:ascii="Times New Roman" w:hAnsi="Times New Roman" w:cs="Times New Roman"/>
          <w:sz w:val="28"/>
          <w:szCs w:val="28"/>
        </w:rPr>
        <w:t xml:space="preserve">010 № 174н </w:t>
      </w:r>
      <w:r w:rsidR="00185A6F" w:rsidRPr="008D799B">
        <w:rPr>
          <w:rFonts w:ascii="Times New Roman" w:hAnsi="Times New Roman" w:cs="Times New Roman"/>
          <w:i/>
          <w:iCs/>
          <w:sz w:val="28"/>
          <w:szCs w:val="28"/>
        </w:rPr>
        <w:t>«Об утверждении Плана счетов бухгалтерского учета бюджетных учреждений и Инструкции по его применению»</w:t>
      </w:r>
      <w:r w:rsidR="00185A6F" w:rsidRPr="008D799B">
        <w:rPr>
          <w:rFonts w:ascii="Times New Roman" w:hAnsi="Times New Roman" w:cs="Times New Roman"/>
          <w:sz w:val="28"/>
          <w:szCs w:val="28"/>
        </w:rPr>
        <w:t xml:space="preserve"> (далее – Инструкция № 174н)</w:t>
      </w:r>
      <w:r w:rsidRPr="008D799B">
        <w:rPr>
          <w:rFonts w:ascii="Times New Roman" w:hAnsi="Times New Roman" w:cs="Times New Roman"/>
          <w:sz w:val="28"/>
          <w:szCs w:val="28"/>
        </w:rPr>
        <w:t>;</w:t>
      </w:r>
    </w:p>
    <w:p w:rsidR="00D478F0" w:rsidRPr="008D799B" w:rsidRDefault="00D478F0" w:rsidP="004C1D3F">
      <w:pPr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  <w:shd w:val="clear" w:color="auto" w:fill="FFFFFF"/>
        </w:rPr>
        <w:t>приказом Минфина от 08.06.2018 № 132н «</w:t>
      </w:r>
      <w:r w:rsidRPr="008D799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 Порядке формирования и применения кодов бюджетной классификации Российской Федерации, их структуре и принципах назначения</w:t>
      </w:r>
      <w:proofErr w:type="gramStart"/>
      <w:r w:rsidRPr="008D799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»</w:t>
      </w:r>
      <w:r w:rsidR="00C74487" w:rsidRPr="008D799B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gramEnd"/>
      <w:r w:rsidR="00C74487" w:rsidRPr="008D799B">
        <w:rPr>
          <w:rFonts w:ascii="Times New Roman" w:hAnsi="Times New Roman" w:cs="Times New Roman"/>
          <w:sz w:val="28"/>
          <w:szCs w:val="28"/>
          <w:shd w:val="clear" w:color="auto" w:fill="FFFFFF"/>
        </w:rPr>
        <w:t>далее – приказ № 132н)</w:t>
      </w:r>
      <w:r w:rsidRPr="008D799B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D478F0" w:rsidRPr="008D799B" w:rsidRDefault="00D478F0" w:rsidP="004C1D3F">
      <w:pPr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приказом Минфина от 29.11.2017 № 209н </w:t>
      </w:r>
      <w:r w:rsidRPr="008D799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«Об утверждении Порядка применения классификации операций сектора государственного управления</w:t>
      </w:r>
      <w:proofErr w:type="gramStart"/>
      <w:r w:rsidRPr="008D799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»</w:t>
      </w:r>
      <w:r w:rsidR="00C74487" w:rsidRPr="008D799B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gramEnd"/>
      <w:r w:rsidR="00C74487" w:rsidRPr="008D799B">
        <w:rPr>
          <w:rFonts w:ascii="Times New Roman" w:hAnsi="Times New Roman" w:cs="Times New Roman"/>
          <w:sz w:val="28"/>
          <w:szCs w:val="28"/>
          <w:shd w:val="clear" w:color="auto" w:fill="FFFFFF"/>
        </w:rPr>
        <w:t>далее – приказ № 209н);</w:t>
      </w:r>
    </w:p>
    <w:p w:rsidR="00C1160E" w:rsidRPr="008D799B" w:rsidRDefault="00C1160E" w:rsidP="004C1D3F">
      <w:pPr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приказом Минфина о</w:t>
      </w:r>
      <w:r w:rsidR="00185A6F" w:rsidRPr="008D799B">
        <w:rPr>
          <w:rFonts w:ascii="Times New Roman" w:hAnsi="Times New Roman" w:cs="Times New Roman"/>
          <w:sz w:val="28"/>
          <w:szCs w:val="28"/>
        </w:rPr>
        <w:t>т 30</w:t>
      </w:r>
      <w:r w:rsidR="00FC63DB" w:rsidRPr="008D799B">
        <w:rPr>
          <w:rFonts w:ascii="Times New Roman" w:hAnsi="Times New Roman" w:cs="Times New Roman"/>
          <w:sz w:val="28"/>
          <w:szCs w:val="28"/>
        </w:rPr>
        <w:t>.03.</w:t>
      </w:r>
      <w:r w:rsidR="00185A6F" w:rsidRPr="008D799B">
        <w:rPr>
          <w:rFonts w:ascii="Times New Roman" w:hAnsi="Times New Roman" w:cs="Times New Roman"/>
          <w:sz w:val="28"/>
          <w:szCs w:val="28"/>
        </w:rPr>
        <w:t xml:space="preserve">2015 № 52н </w:t>
      </w:r>
      <w:r w:rsidR="00185A6F" w:rsidRPr="008D799B">
        <w:rPr>
          <w:rFonts w:ascii="Times New Roman" w:hAnsi="Times New Roman" w:cs="Times New Roman"/>
          <w:i/>
          <w:iCs/>
          <w:sz w:val="28"/>
          <w:szCs w:val="28"/>
        </w:rPr>
        <w:t>«Об утверждении форм первичных учетных документов и регистров бухгалтерского учета, применяемых органами государственной власти (государственными органами), органами местного самоуправления, органами управления государственными внебюджетными фондами, государственными (муниципальными) учреждениями, и Методических указаний по их применению»</w:t>
      </w:r>
      <w:r w:rsidR="008D0495" w:rsidRPr="008D799B">
        <w:rPr>
          <w:rFonts w:ascii="Times New Roman" w:hAnsi="Times New Roman" w:cs="Times New Roman"/>
          <w:sz w:val="28"/>
          <w:szCs w:val="28"/>
        </w:rPr>
        <w:t xml:space="preserve"> (далее – приказ № 52н);</w:t>
      </w:r>
    </w:p>
    <w:p w:rsidR="008D0495" w:rsidRPr="008D799B" w:rsidRDefault="008D0495" w:rsidP="004C1D3F">
      <w:pPr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 xml:space="preserve">федеральными стандартами бухгалтерского учета для организаций государственного сектора, утвержденными </w:t>
      </w:r>
      <w:r w:rsidR="00465766" w:rsidRPr="008D799B">
        <w:rPr>
          <w:rFonts w:ascii="Times New Roman" w:hAnsi="Times New Roman" w:cs="Times New Roman"/>
          <w:sz w:val="28"/>
          <w:szCs w:val="28"/>
        </w:rPr>
        <w:t xml:space="preserve">приказами </w:t>
      </w:r>
      <w:proofErr w:type="spellStart"/>
      <w:r w:rsidRPr="008D799B">
        <w:rPr>
          <w:rFonts w:ascii="Times New Roman" w:hAnsi="Times New Roman" w:cs="Times New Roman"/>
          <w:sz w:val="28"/>
          <w:szCs w:val="28"/>
        </w:rPr>
        <w:t>Минфин</w:t>
      </w:r>
      <w:r w:rsidR="00465766" w:rsidRPr="008D799B">
        <w:rPr>
          <w:rFonts w:ascii="Times New Roman" w:hAnsi="Times New Roman" w:cs="Times New Roman"/>
          <w:sz w:val="28"/>
          <w:szCs w:val="28"/>
        </w:rPr>
        <w:t>аот</w:t>
      </w:r>
      <w:proofErr w:type="spellEnd"/>
      <w:r w:rsidR="00465766" w:rsidRPr="008D799B">
        <w:rPr>
          <w:rFonts w:ascii="Times New Roman" w:hAnsi="Times New Roman" w:cs="Times New Roman"/>
          <w:sz w:val="28"/>
          <w:szCs w:val="28"/>
        </w:rPr>
        <w:t xml:space="preserve"> 31</w:t>
      </w:r>
      <w:r w:rsidR="00AC2926" w:rsidRPr="008D799B">
        <w:rPr>
          <w:rFonts w:ascii="Times New Roman" w:hAnsi="Times New Roman" w:cs="Times New Roman"/>
          <w:sz w:val="28"/>
          <w:szCs w:val="28"/>
        </w:rPr>
        <w:t>.12.</w:t>
      </w:r>
      <w:r w:rsidR="00465766" w:rsidRPr="008D799B">
        <w:rPr>
          <w:rFonts w:ascii="Times New Roman" w:hAnsi="Times New Roman" w:cs="Times New Roman"/>
          <w:sz w:val="28"/>
          <w:szCs w:val="28"/>
        </w:rPr>
        <w:t>2016 № 256н, № 257н, № 258н, № 259н, № 260н</w:t>
      </w:r>
      <w:r w:rsidR="00505F4A" w:rsidRPr="008D799B">
        <w:rPr>
          <w:rFonts w:ascii="Times New Roman" w:hAnsi="Times New Roman" w:cs="Times New Roman"/>
          <w:sz w:val="28"/>
          <w:szCs w:val="28"/>
        </w:rPr>
        <w:t xml:space="preserve">(далее </w:t>
      </w:r>
      <w:r w:rsidR="006C7CBC" w:rsidRPr="008D799B">
        <w:rPr>
          <w:rFonts w:ascii="Times New Roman" w:hAnsi="Times New Roman" w:cs="Times New Roman"/>
          <w:sz w:val="28"/>
          <w:szCs w:val="28"/>
        </w:rPr>
        <w:t xml:space="preserve">– </w:t>
      </w:r>
      <w:r w:rsidR="00505F4A" w:rsidRPr="008D799B">
        <w:rPr>
          <w:rFonts w:ascii="Times New Roman" w:hAnsi="Times New Roman" w:cs="Times New Roman"/>
          <w:sz w:val="28"/>
          <w:szCs w:val="28"/>
        </w:rPr>
        <w:t xml:space="preserve">соответственно </w:t>
      </w:r>
      <w:r w:rsidR="009A47A4" w:rsidRPr="008D799B">
        <w:rPr>
          <w:rFonts w:ascii="Times New Roman" w:hAnsi="Times New Roman" w:cs="Times New Roman"/>
          <w:sz w:val="28"/>
          <w:szCs w:val="28"/>
        </w:rPr>
        <w:t>СГС</w:t>
      </w:r>
      <w:r w:rsidR="00505F4A" w:rsidRPr="008D799B">
        <w:rPr>
          <w:rFonts w:ascii="Times New Roman" w:hAnsi="Times New Roman" w:cs="Times New Roman"/>
          <w:sz w:val="28"/>
          <w:szCs w:val="28"/>
        </w:rPr>
        <w:t xml:space="preserve"> «Концептуальные основы</w:t>
      </w:r>
      <w:r w:rsidR="00A25A2E" w:rsidRPr="008D799B">
        <w:rPr>
          <w:rFonts w:ascii="Times New Roman" w:hAnsi="Times New Roman" w:cs="Times New Roman"/>
          <w:sz w:val="28"/>
          <w:szCs w:val="28"/>
        </w:rPr>
        <w:t xml:space="preserve"> бухучета и отчетности</w:t>
      </w:r>
      <w:r w:rsidR="00505F4A" w:rsidRPr="008D799B">
        <w:rPr>
          <w:rFonts w:ascii="Times New Roman" w:hAnsi="Times New Roman" w:cs="Times New Roman"/>
          <w:sz w:val="28"/>
          <w:szCs w:val="28"/>
        </w:rPr>
        <w:t xml:space="preserve">», </w:t>
      </w:r>
      <w:r w:rsidR="009A47A4" w:rsidRPr="008D799B">
        <w:rPr>
          <w:rFonts w:ascii="Times New Roman" w:hAnsi="Times New Roman" w:cs="Times New Roman"/>
          <w:sz w:val="28"/>
          <w:szCs w:val="28"/>
        </w:rPr>
        <w:t xml:space="preserve">СГС </w:t>
      </w:r>
      <w:r w:rsidR="00505F4A" w:rsidRPr="008D799B">
        <w:rPr>
          <w:rFonts w:ascii="Times New Roman" w:hAnsi="Times New Roman" w:cs="Times New Roman"/>
          <w:sz w:val="28"/>
          <w:szCs w:val="28"/>
        </w:rPr>
        <w:t xml:space="preserve">«Основные средства», </w:t>
      </w:r>
      <w:r w:rsidR="009A47A4" w:rsidRPr="008D799B">
        <w:rPr>
          <w:rFonts w:ascii="Times New Roman" w:hAnsi="Times New Roman" w:cs="Times New Roman"/>
          <w:sz w:val="28"/>
          <w:szCs w:val="28"/>
        </w:rPr>
        <w:t xml:space="preserve">СГС </w:t>
      </w:r>
      <w:r w:rsidR="00505F4A" w:rsidRPr="008D799B">
        <w:rPr>
          <w:rFonts w:ascii="Times New Roman" w:hAnsi="Times New Roman" w:cs="Times New Roman"/>
          <w:sz w:val="28"/>
          <w:szCs w:val="28"/>
        </w:rPr>
        <w:t xml:space="preserve">«Аренда», </w:t>
      </w:r>
      <w:r w:rsidR="009A47A4" w:rsidRPr="008D799B">
        <w:rPr>
          <w:rFonts w:ascii="Times New Roman" w:hAnsi="Times New Roman" w:cs="Times New Roman"/>
          <w:sz w:val="28"/>
          <w:szCs w:val="28"/>
        </w:rPr>
        <w:t xml:space="preserve">СГС </w:t>
      </w:r>
      <w:r w:rsidR="00505F4A" w:rsidRPr="008D799B">
        <w:rPr>
          <w:rFonts w:ascii="Times New Roman" w:hAnsi="Times New Roman" w:cs="Times New Roman"/>
          <w:sz w:val="28"/>
          <w:szCs w:val="28"/>
        </w:rPr>
        <w:t xml:space="preserve">«Обесценение активов», </w:t>
      </w:r>
      <w:r w:rsidR="009A47A4" w:rsidRPr="008D799B">
        <w:rPr>
          <w:rFonts w:ascii="Times New Roman" w:hAnsi="Times New Roman" w:cs="Times New Roman"/>
          <w:sz w:val="28"/>
          <w:szCs w:val="28"/>
        </w:rPr>
        <w:t xml:space="preserve">СГС </w:t>
      </w:r>
      <w:r w:rsidR="00505F4A" w:rsidRPr="008D799B">
        <w:rPr>
          <w:rFonts w:ascii="Times New Roman" w:hAnsi="Times New Roman" w:cs="Times New Roman"/>
          <w:sz w:val="28"/>
          <w:szCs w:val="28"/>
        </w:rPr>
        <w:t xml:space="preserve">«Представление </w:t>
      </w:r>
      <w:r w:rsidR="007E5276" w:rsidRPr="008D799B">
        <w:rPr>
          <w:rFonts w:ascii="Times New Roman" w:hAnsi="Times New Roman" w:cs="Times New Roman"/>
          <w:sz w:val="28"/>
          <w:szCs w:val="28"/>
        </w:rPr>
        <w:t xml:space="preserve">бухгалтерской (финансовой) </w:t>
      </w:r>
      <w:r w:rsidR="00505F4A" w:rsidRPr="008D799B">
        <w:rPr>
          <w:rFonts w:ascii="Times New Roman" w:hAnsi="Times New Roman" w:cs="Times New Roman"/>
          <w:sz w:val="28"/>
          <w:szCs w:val="28"/>
        </w:rPr>
        <w:t>отчетности»</w:t>
      </w:r>
      <w:r w:rsidR="00A63976" w:rsidRPr="008D799B">
        <w:rPr>
          <w:rFonts w:ascii="Times New Roman" w:hAnsi="Times New Roman" w:cs="Times New Roman"/>
          <w:sz w:val="28"/>
          <w:szCs w:val="28"/>
        </w:rPr>
        <w:t>)</w:t>
      </w:r>
      <w:r w:rsidR="0050160B" w:rsidRPr="008D799B">
        <w:rPr>
          <w:rFonts w:ascii="Times New Roman" w:hAnsi="Times New Roman" w:cs="Times New Roman"/>
          <w:sz w:val="28"/>
          <w:szCs w:val="28"/>
        </w:rPr>
        <w:t xml:space="preserve">, </w:t>
      </w:r>
      <w:r w:rsidR="0050160B" w:rsidRPr="008D799B">
        <w:rPr>
          <w:rFonts w:ascii="Times New Roman" w:hAnsi="Times New Roman" w:cs="Times New Roman"/>
          <w:sz w:val="28"/>
          <w:szCs w:val="28"/>
          <w:shd w:val="clear" w:color="auto" w:fill="FFFFFF"/>
        </w:rPr>
        <w:t>от 30.12.2017</w:t>
      </w:r>
      <w:r w:rsidR="0050160B" w:rsidRPr="008D799B">
        <w:rPr>
          <w:rFonts w:ascii="Times New Roman" w:hAnsi="Times New Roman" w:cs="Times New Roman"/>
          <w:sz w:val="28"/>
          <w:szCs w:val="28"/>
        </w:rPr>
        <w:t>№ 274н</w:t>
      </w:r>
      <w:r w:rsidR="00C74487" w:rsidRPr="008D799B">
        <w:rPr>
          <w:rFonts w:ascii="Times New Roman" w:hAnsi="Times New Roman" w:cs="Times New Roman"/>
          <w:sz w:val="28"/>
          <w:szCs w:val="28"/>
        </w:rPr>
        <w:t>,</w:t>
      </w:r>
      <w:r w:rsidR="00223356" w:rsidRPr="008D799B">
        <w:rPr>
          <w:rFonts w:ascii="Times New Roman" w:hAnsi="Times New Roman" w:cs="Times New Roman"/>
          <w:sz w:val="28"/>
          <w:szCs w:val="28"/>
        </w:rPr>
        <w:t>275н,278н</w:t>
      </w:r>
      <w:r w:rsidR="0050160B" w:rsidRPr="008D799B">
        <w:rPr>
          <w:rFonts w:ascii="Times New Roman" w:hAnsi="Times New Roman" w:cs="Times New Roman"/>
          <w:sz w:val="28"/>
          <w:szCs w:val="28"/>
        </w:rPr>
        <w:t xml:space="preserve"> (далее</w:t>
      </w:r>
      <w:r w:rsidR="00C74487" w:rsidRPr="008D799B">
        <w:rPr>
          <w:rFonts w:ascii="Times New Roman" w:hAnsi="Times New Roman" w:cs="Times New Roman"/>
          <w:sz w:val="28"/>
          <w:szCs w:val="28"/>
        </w:rPr>
        <w:t xml:space="preserve"> – соответственно </w:t>
      </w:r>
      <w:r w:rsidR="00AC2926" w:rsidRPr="008D799B">
        <w:rPr>
          <w:rFonts w:ascii="Times New Roman" w:hAnsi="Times New Roman" w:cs="Times New Roman"/>
          <w:sz w:val="28"/>
          <w:szCs w:val="28"/>
        </w:rPr>
        <w:t xml:space="preserve">СГС </w:t>
      </w:r>
      <w:r w:rsidR="0050160B" w:rsidRPr="008D799B">
        <w:rPr>
          <w:rFonts w:ascii="Times New Roman" w:hAnsi="Times New Roman" w:cs="Times New Roman"/>
          <w:sz w:val="28"/>
          <w:szCs w:val="28"/>
        </w:rPr>
        <w:t>«Учетная политика</w:t>
      </w:r>
      <w:r w:rsidR="00A25A2E" w:rsidRPr="008D799B">
        <w:rPr>
          <w:rFonts w:ascii="Times New Roman" w:hAnsi="Times New Roman" w:cs="Times New Roman"/>
          <w:sz w:val="28"/>
          <w:szCs w:val="28"/>
        </w:rPr>
        <w:t>, оценочные значения и ошибки</w:t>
      </w:r>
      <w:r w:rsidR="0050160B" w:rsidRPr="008D799B">
        <w:rPr>
          <w:rFonts w:ascii="Times New Roman" w:hAnsi="Times New Roman" w:cs="Times New Roman"/>
          <w:sz w:val="28"/>
          <w:szCs w:val="28"/>
        </w:rPr>
        <w:t>»</w:t>
      </w:r>
      <w:r w:rsidR="00C74487" w:rsidRPr="008D799B">
        <w:rPr>
          <w:rFonts w:ascii="Times New Roman" w:hAnsi="Times New Roman" w:cs="Times New Roman"/>
          <w:sz w:val="28"/>
          <w:szCs w:val="28"/>
        </w:rPr>
        <w:t>,</w:t>
      </w:r>
      <w:r w:rsidR="00223356" w:rsidRPr="008D799B">
        <w:rPr>
          <w:rFonts w:ascii="Times New Roman" w:hAnsi="Times New Roman" w:cs="Times New Roman"/>
          <w:sz w:val="28"/>
          <w:szCs w:val="28"/>
        </w:rPr>
        <w:t xml:space="preserve"> СГС «</w:t>
      </w:r>
      <w:r w:rsidR="00223356" w:rsidRPr="008D7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События после отчетной </w:t>
      </w:r>
      <w:proofErr w:type="spellStart"/>
      <w:r w:rsidR="00223356" w:rsidRPr="008D799B">
        <w:rPr>
          <w:rFonts w:ascii="Times New Roman" w:hAnsi="Times New Roman" w:cs="Times New Roman"/>
          <w:sz w:val="28"/>
          <w:szCs w:val="28"/>
          <w:shd w:val="clear" w:color="auto" w:fill="FFFFFF"/>
        </w:rPr>
        <w:t>даты</w:t>
      </w:r>
      <w:r w:rsidR="000F515D" w:rsidRPr="008D799B">
        <w:rPr>
          <w:rFonts w:ascii="Times New Roman" w:hAnsi="Times New Roman" w:cs="Times New Roman"/>
          <w:sz w:val="28"/>
          <w:szCs w:val="28"/>
        </w:rPr>
        <w:t>»,С</w:t>
      </w:r>
      <w:r w:rsidR="00223356" w:rsidRPr="008D799B">
        <w:rPr>
          <w:rFonts w:ascii="Times New Roman" w:hAnsi="Times New Roman" w:cs="Times New Roman"/>
          <w:sz w:val="28"/>
          <w:szCs w:val="28"/>
        </w:rPr>
        <w:t>ГС</w:t>
      </w:r>
      <w:proofErr w:type="spellEnd"/>
      <w:r w:rsidR="00223356" w:rsidRPr="008D799B">
        <w:rPr>
          <w:rFonts w:ascii="Times New Roman" w:hAnsi="Times New Roman" w:cs="Times New Roman"/>
          <w:sz w:val="28"/>
          <w:szCs w:val="28"/>
        </w:rPr>
        <w:t xml:space="preserve"> «</w:t>
      </w:r>
      <w:r w:rsidR="00223356" w:rsidRPr="008D799B">
        <w:rPr>
          <w:rFonts w:ascii="Times New Roman" w:hAnsi="Times New Roman" w:cs="Times New Roman"/>
          <w:sz w:val="28"/>
          <w:szCs w:val="28"/>
          <w:shd w:val="clear" w:color="auto" w:fill="FFFFFF"/>
        </w:rPr>
        <w:t>Отчет о движении денежных средств</w:t>
      </w:r>
      <w:r w:rsidR="00223356" w:rsidRPr="008D799B">
        <w:rPr>
          <w:rFonts w:ascii="Times New Roman" w:hAnsi="Times New Roman" w:cs="Times New Roman"/>
          <w:sz w:val="28"/>
          <w:szCs w:val="28"/>
        </w:rPr>
        <w:t>»</w:t>
      </w:r>
      <w:r w:rsidR="007E5276" w:rsidRPr="008D799B">
        <w:rPr>
          <w:rFonts w:ascii="Times New Roman" w:hAnsi="Times New Roman" w:cs="Times New Roman"/>
          <w:sz w:val="28"/>
          <w:szCs w:val="28"/>
        </w:rPr>
        <w:t>)</w:t>
      </w:r>
      <w:r w:rsidR="00C74487" w:rsidRPr="008D799B">
        <w:rPr>
          <w:rFonts w:ascii="Times New Roman" w:hAnsi="Times New Roman" w:cs="Times New Roman"/>
          <w:sz w:val="28"/>
          <w:szCs w:val="28"/>
        </w:rPr>
        <w:t xml:space="preserve">, </w:t>
      </w:r>
      <w:r w:rsidR="000F515D" w:rsidRPr="008D799B">
        <w:rPr>
          <w:rFonts w:ascii="Times New Roman" w:hAnsi="Times New Roman" w:cs="Times New Roman"/>
          <w:sz w:val="28"/>
          <w:szCs w:val="28"/>
          <w:shd w:val="clear" w:color="auto" w:fill="FFFFFF"/>
        </w:rPr>
        <w:t>от 27.02.2018 № 32н (</w:t>
      </w:r>
      <w:r w:rsidR="000F515D" w:rsidRPr="008D799B">
        <w:rPr>
          <w:rFonts w:ascii="Times New Roman" w:hAnsi="Times New Roman" w:cs="Times New Roman"/>
          <w:sz w:val="28"/>
          <w:szCs w:val="28"/>
        </w:rPr>
        <w:t>далее – СГС «</w:t>
      </w:r>
      <w:r w:rsidR="000F515D" w:rsidRPr="008D799B">
        <w:rPr>
          <w:rFonts w:ascii="Times New Roman" w:hAnsi="Times New Roman" w:cs="Times New Roman"/>
          <w:sz w:val="28"/>
          <w:szCs w:val="28"/>
          <w:shd w:val="clear" w:color="auto" w:fill="FFFFFF"/>
        </w:rPr>
        <w:t>Доходы</w:t>
      </w:r>
      <w:r w:rsidR="000F515D" w:rsidRPr="008D799B">
        <w:rPr>
          <w:rFonts w:ascii="Times New Roman" w:hAnsi="Times New Roman" w:cs="Times New Roman"/>
          <w:sz w:val="28"/>
          <w:szCs w:val="28"/>
        </w:rPr>
        <w:t>»</w:t>
      </w:r>
      <w:r w:rsidR="000F515D" w:rsidRPr="008D799B">
        <w:rPr>
          <w:rFonts w:ascii="Times New Roman" w:hAnsi="Times New Roman" w:cs="Times New Roman"/>
          <w:sz w:val="28"/>
          <w:szCs w:val="28"/>
          <w:shd w:val="clear" w:color="auto" w:fill="FFFFFF"/>
        </w:rPr>
        <w:t>), от 30.05.2018 №122н(</w:t>
      </w:r>
      <w:r w:rsidR="000F515D" w:rsidRPr="008D799B">
        <w:rPr>
          <w:rFonts w:ascii="Times New Roman" w:hAnsi="Times New Roman" w:cs="Times New Roman"/>
          <w:sz w:val="28"/>
          <w:szCs w:val="28"/>
        </w:rPr>
        <w:t>далее –</w:t>
      </w:r>
      <w:r w:rsidR="000F515D" w:rsidRPr="008D7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СГС </w:t>
      </w:r>
      <w:r w:rsidR="00C74487" w:rsidRPr="008D799B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C74487" w:rsidRPr="008D799B">
        <w:rPr>
          <w:rFonts w:ascii="Times New Roman" w:hAnsi="Times New Roman" w:cs="Times New Roman"/>
          <w:sz w:val="28"/>
          <w:szCs w:val="28"/>
        </w:rPr>
        <w:t>Влияние изменений курсов иностранных валют»</w:t>
      </w:r>
      <w:r w:rsidR="000F515D" w:rsidRPr="008D799B">
        <w:rPr>
          <w:rFonts w:ascii="Times New Roman" w:hAnsi="Times New Roman" w:cs="Times New Roman"/>
          <w:sz w:val="28"/>
          <w:szCs w:val="28"/>
        </w:rPr>
        <w:t>).</w:t>
      </w:r>
    </w:p>
    <w:p w:rsidR="008D0495" w:rsidRPr="008D799B" w:rsidRDefault="00C1160E" w:rsidP="004C1D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В</w:t>
      </w:r>
      <w:r w:rsidR="00185A6F" w:rsidRPr="008D799B">
        <w:rPr>
          <w:rFonts w:ascii="Times New Roman" w:hAnsi="Times New Roman" w:cs="Times New Roman"/>
          <w:sz w:val="28"/>
          <w:szCs w:val="28"/>
        </w:rPr>
        <w:t xml:space="preserve"> части исполнения полномочий получателя бюджетных средств </w:t>
      </w:r>
      <w:r w:rsidR="009D63DB" w:rsidRPr="008D799B">
        <w:rPr>
          <w:rFonts w:ascii="Times New Roman" w:hAnsi="Times New Roman" w:cs="Times New Roman"/>
          <w:sz w:val="28"/>
          <w:szCs w:val="28"/>
        </w:rPr>
        <w:t>Учреждение ведет учет</w:t>
      </w:r>
      <w:r w:rsidR="00185A6F" w:rsidRPr="008D799B">
        <w:rPr>
          <w:rFonts w:ascii="Times New Roman" w:hAnsi="Times New Roman" w:cs="Times New Roman"/>
          <w:sz w:val="28"/>
          <w:szCs w:val="28"/>
        </w:rPr>
        <w:t xml:space="preserve"> в соответствии с приказом Минфина от </w:t>
      </w:r>
      <w:r w:rsidR="00FC63DB" w:rsidRPr="008D799B">
        <w:rPr>
          <w:rFonts w:ascii="Times New Roman" w:hAnsi="Times New Roman" w:cs="Times New Roman"/>
          <w:sz w:val="28"/>
          <w:szCs w:val="28"/>
        </w:rPr>
        <w:lastRenderedPageBreak/>
        <w:t>0</w:t>
      </w:r>
      <w:r w:rsidR="00185A6F" w:rsidRPr="008D799B">
        <w:rPr>
          <w:rFonts w:ascii="Times New Roman" w:hAnsi="Times New Roman" w:cs="Times New Roman"/>
          <w:sz w:val="28"/>
          <w:szCs w:val="28"/>
        </w:rPr>
        <w:t>6</w:t>
      </w:r>
      <w:r w:rsidR="00FC63DB" w:rsidRPr="008D799B">
        <w:rPr>
          <w:rFonts w:ascii="Times New Roman" w:hAnsi="Times New Roman" w:cs="Times New Roman"/>
          <w:sz w:val="28"/>
          <w:szCs w:val="28"/>
        </w:rPr>
        <w:t>.12.</w:t>
      </w:r>
      <w:r w:rsidR="00185A6F" w:rsidRPr="008D799B">
        <w:rPr>
          <w:rFonts w:ascii="Times New Roman" w:hAnsi="Times New Roman" w:cs="Times New Roman"/>
          <w:sz w:val="28"/>
          <w:szCs w:val="28"/>
        </w:rPr>
        <w:t xml:space="preserve">2010 №162н </w:t>
      </w:r>
      <w:r w:rsidR="00185A6F" w:rsidRPr="008D799B">
        <w:rPr>
          <w:rFonts w:ascii="Times New Roman" w:hAnsi="Times New Roman" w:cs="Times New Roman"/>
          <w:i/>
          <w:iCs/>
          <w:sz w:val="28"/>
          <w:szCs w:val="28"/>
        </w:rPr>
        <w:t>«Об утверждении плана счетов бюджетного учета и Инструкции по его применению»</w:t>
      </w:r>
      <w:r w:rsidR="009D63DB" w:rsidRPr="008D799B">
        <w:rPr>
          <w:rFonts w:ascii="Times New Roman" w:hAnsi="Times New Roman" w:cs="Times New Roman"/>
          <w:sz w:val="28"/>
          <w:szCs w:val="28"/>
        </w:rPr>
        <w:t xml:space="preserve"> (далее – Инструкция № 162н)</w:t>
      </w:r>
      <w:r w:rsidR="008D0495" w:rsidRPr="008D799B">
        <w:rPr>
          <w:rFonts w:ascii="Times New Roman" w:hAnsi="Times New Roman" w:cs="Times New Roman"/>
          <w:sz w:val="28"/>
          <w:szCs w:val="28"/>
        </w:rPr>
        <w:t>.</w:t>
      </w:r>
    </w:p>
    <w:p w:rsidR="00493836" w:rsidRPr="008D799B" w:rsidRDefault="00493836" w:rsidP="00391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</w:rPr>
      </w:pPr>
    </w:p>
    <w:p w:rsidR="00493836" w:rsidRPr="008D799B" w:rsidRDefault="00493836" w:rsidP="00391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Используемые термины и сокращения</w:t>
      </w:r>
    </w:p>
    <w:p w:rsidR="00493836" w:rsidRPr="008D799B" w:rsidRDefault="00493836" w:rsidP="00391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22"/>
        <w:gridCol w:w="4330"/>
      </w:tblGrid>
      <w:tr w:rsidR="00493836" w:rsidRPr="008D799B" w:rsidTr="00F23913">
        <w:tc>
          <w:tcPr>
            <w:tcW w:w="4322" w:type="dxa"/>
          </w:tcPr>
          <w:p w:rsidR="00493836" w:rsidRPr="008D799B" w:rsidRDefault="00493836" w:rsidP="00F2391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799B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4330" w:type="dxa"/>
          </w:tcPr>
          <w:p w:rsidR="00493836" w:rsidRPr="008D799B" w:rsidRDefault="00493836" w:rsidP="00F2391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799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Расшифровка </w:t>
            </w:r>
          </w:p>
        </w:tc>
      </w:tr>
      <w:tr w:rsidR="00493836" w:rsidRPr="008D799B" w:rsidTr="00F23913">
        <w:tc>
          <w:tcPr>
            <w:tcW w:w="4322" w:type="dxa"/>
          </w:tcPr>
          <w:p w:rsidR="00493836" w:rsidRPr="008D799B" w:rsidRDefault="00493836" w:rsidP="00F2391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D799B">
              <w:rPr>
                <w:rFonts w:ascii="Times New Roman" w:hAnsi="Times New Roman" w:cs="Times New Roman"/>
                <w:sz w:val="28"/>
                <w:szCs w:val="28"/>
              </w:rPr>
              <w:t>Учреждение</w:t>
            </w:r>
          </w:p>
        </w:tc>
        <w:tc>
          <w:tcPr>
            <w:tcW w:w="4330" w:type="dxa"/>
          </w:tcPr>
          <w:p w:rsidR="00493836" w:rsidRPr="008D799B" w:rsidRDefault="00493836" w:rsidP="002903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9B"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Государственное </w:t>
            </w:r>
            <w:r w:rsidR="00D56440" w:rsidRPr="008D799B">
              <w:rPr>
                <w:rFonts w:ascii="Times New Roman" w:hAnsi="Times New Roman" w:cs="Times New Roman"/>
                <w:sz w:val="28"/>
                <w:szCs w:val="28"/>
              </w:rPr>
              <w:t>бюджетное</w:t>
            </w:r>
            <w:r w:rsidR="0030178F" w:rsidRPr="008D799B">
              <w:rPr>
                <w:rFonts w:ascii="Times New Roman" w:hAnsi="Times New Roman" w:cs="Times New Roman"/>
                <w:sz w:val="28"/>
                <w:szCs w:val="28"/>
              </w:rPr>
              <w:t xml:space="preserve"> профессиональное </w:t>
            </w:r>
            <w:r w:rsidR="0029036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30178F" w:rsidRPr="008D799B">
              <w:rPr>
                <w:rFonts w:ascii="Times New Roman" w:hAnsi="Times New Roman" w:cs="Times New Roman"/>
                <w:sz w:val="28"/>
                <w:szCs w:val="28"/>
              </w:rPr>
              <w:t xml:space="preserve">бразовательное </w:t>
            </w:r>
            <w:r w:rsidRPr="008D799B">
              <w:rPr>
                <w:rFonts w:ascii="Times New Roman" w:hAnsi="Times New Roman" w:cs="Times New Roman"/>
                <w:sz w:val="28"/>
                <w:szCs w:val="28"/>
              </w:rPr>
              <w:t xml:space="preserve"> учреждение</w:t>
            </w:r>
            <w:r w:rsidR="0030178F" w:rsidRPr="008D799B">
              <w:rPr>
                <w:rFonts w:ascii="Times New Roman" w:hAnsi="Times New Roman" w:cs="Times New Roman"/>
                <w:sz w:val="28"/>
                <w:szCs w:val="28"/>
              </w:rPr>
              <w:t xml:space="preserve"> Ставропольского края</w:t>
            </w:r>
            <w:r w:rsidRPr="008D799B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30178F" w:rsidRPr="008D799B">
              <w:rPr>
                <w:rFonts w:ascii="Times New Roman" w:hAnsi="Times New Roman" w:cs="Times New Roman"/>
                <w:sz w:val="28"/>
                <w:szCs w:val="28"/>
              </w:rPr>
              <w:t>Ставропольское краевое училище дизайна (техникум)</w:t>
            </w:r>
            <w:r w:rsidRPr="008D799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493836" w:rsidRPr="008D799B" w:rsidTr="00F23913">
        <w:tc>
          <w:tcPr>
            <w:tcW w:w="4322" w:type="dxa"/>
          </w:tcPr>
          <w:p w:rsidR="00493836" w:rsidRPr="008D799B" w:rsidRDefault="00493836" w:rsidP="00F2391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D799B">
              <w:rPr>
                <w:rFonts w:ascii="Times New Roman" w:hAnsi="Times New Roman" w:cs="Times New Roman"/>
                <w:sz w:val="28"/>
                <w:szCs w:val="28"/>
              </w:rPr>
              <w:t>КБК</w:t>
            </w:r>
          </w:p>
        </w:tc>
        <w:tc>
          <w:tcPr>
            <w:tcW w:w="4330" w:type="dxa"/>
          </w:tcPr>
          <w:p w:rsidR="00493836" w:rsidRPr="008D799B" w:rsidRDefault="006C7CBC" w:rsidP="002903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9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93836" w:rsidRPr="008D799B">
              <w:rPr>
                <w:rFonts w:ascii="Times New Roman" w:hAnsi="Times New Roman" w:cs="Times New Roman"/>
                <w:sz w:val="28"/>
                <w:szCs w:val="28"/>
              </w:rPr>
              <w:t>–17 разряды номера счета в соответствии с Рабочим планом счетов</w:t>
            </w:r>
          </w:p>
        </w:tc>
      </w:tr>
      <w:tr w:rsidR="00E52604" w:rsidRPr="008D799B" w:rsidTr="00F23913">
        <w:tc>
          <w:tcPr>
            <w:tcW w:w="4322" w:type="dxa"/>
          </w:tcPr>
          <w:p w:rsidR="00E52604" w:rsidRPr="008D799B" w:rsidRDefault="00E52604" w:rsidP="00F2391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D799B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4330" w:type="dxa"/>
          </w:tcPr>
          <w:p w:rsidR="00E52604" w:rsidRPr="008D799B" w:rsidRDefault="00E52604" w:rsidP="002903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99B">
              <w:rPr>
                <w:rFonts w:ascii="Times New Roman" w:hAnsi="Times New Roman" w:cs="Times New Roman"/>
                <w:sz w:val="28"/>
                <w:szCs w:val="28"/>
              </w:rPr>
              <w:t>18 разряд номера счета бухучет</w:t>
            </w:r>
            <w:r w:rsidR="006C7CBC" w:rsidRPr="008D799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D799B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8D799B">
              <w:rPr>
                <w:rFonts w:ascii="Times New Roman" w:hAnsi="Times New Roman" w:cs="Times New Roman"/>
                <w:i/>
                <w:sz w:val="28"/>
                <w:szCs w:val="28"/>
              </w:rPr>
              <w:t>код вида финансового обеспечения (деятельности)</w:t>
            </w:r>
          </w:p>
        </w:tc>
      </w:tr>
    </w:tbl>
    <w:p w:rsidR="00E86C14" w:rsidRPr="008D799B" w:rsidRDefault="00185A6F" w:rsidP="00391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 </w:t>
      </w:r>
    </w:p>
    <w:p w:rsidR="0030178F" w:rsidRPr="008D799B" w:rsidRDefault="0030178F" w:rsidP="00391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1AC8" w:rsidRDefault="00A21AC8" w:rsidP="00391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D799B" w:rsidRDefault="008D799B" w:rsidP="00391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D799B" w:rsidRDefault="008D799B" w:rsidP="00391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D799B" w:rsidRDefault="008D799B" w:rsidP="00391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D799B" w:rsidRDefault="008D799B" w:rsidP="00391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D799B" w:rsidRDefault="008D799B" w:rsidP="00391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D799B" w:rsidRDefault="008D799B" w:rsidP="00391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D799B" w:rsidRDefault="008D799B" w:rsidP="00391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D799B" w:rsidRDefault="008D799B" w:rsidP="00391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D799B" w:rsidRDefault="008D799B" w:rsidP="00391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D799B" w:rsidRDefault="008D799B" w:rsidP="00391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D799B" w:rsidRDefault="008D799B" w:rsidP="00391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D799B" w:rsidRDefault="008D799B" w:rsidP="00391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D799B" w:rsidRDefault="008D799B" w:rsidP="00391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D799B" w:rsidRDefault="008D799B" w:rsidP="00391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90360" w:rsidRDefault="00290360" w:rsidP="00391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D799B" w:rsidRDefault="008D799B" w:rsidP="00391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C1D3F" w:rsidRDefault="004C1D3F" w:rsidP="00391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C1D3F" w:rsidRDefault="004C1D3F" w:rsidP="00391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D799B" w:rsidRDefault="008D799B" w:rsidP="00391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352D3" w:rsidRDefault="008352D3" w:rsidP="00391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352D3" w:rsidRPr="008D799B" w:rsidRDefault="008352D3" w:rsidP="00391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1AC8" w:rsidRPr="008D799B" w:rsidRDefault="00A21AC8" w:rsidP="00391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6C14" w:rsidRPr="008D799B" w:rsidRDefault="00F2251C" w:rsidP="00391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I</w:t>
      </w:r>
      <w:r w:rsidRPr="008D799B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185A6F" w:rsidRPr="008D799B">
        <w:rPr>
          <w:rFonts w:ascii="Times New Roman" w:hAnsi="Times New Roman" w:cs="Times New Roman"/>
          <w:b/>
          <w:bCs/>
          <w:sz w:val="28"/>
          <w:szCs w:val="28"/>
        </w:rPr>
        <w:t>Общие положения</w:t>
      </w:r>
    </w:p>
    <w:p w:rsidR="00E86C14" w:rsidRPr="008D799B" w:rsidRDefault="00185A6F" w:rsidP="00391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 </w:t>
      </w:r>
    </w:p>
    <w:p w:rsidR="00011C9C" w:rsidRPr="008D799B" w:rsidRDefault="00B36B57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1.</w:t>
      </w:r>
      <w:r w:rsidR="00185A6F" w:rsidRPr="008D799B">
        <w:rPr>
          <w:rFonts w:ascii="Times New Roman" w:hAnsi="Times New Roman" w:cs="Times New Roman"/>
          <w:sz w:val="28"/>
          <w:szCs w:val="28"/>
        </w:rPr>
        <w:t xml:space="preserve"> Бухгалтерский учет ведет структурн</w:t>
      </w:r>
      <w:r w:rsidR="00B47C4D" w:rsidRPr="008D799B">
        <w:rPr>
          <w:rFonts w:ascii="Times New Roman" w:hAnsi="Times New Roman" w:cs="Times New Roman"/>
          <w:sz w:val="28"/>
          <w:szCs w:val="28"/>
        </w:rPr>
        <w:t>ое</w:t>
      </w:r>
      <w:r w:rsidR="00185A6F" w:rsidRPr="008D799B">
        <w:rPr>
          <w:rFonts w:ascii="Times New Roman" w:hAnsi="Times New Roman" w:cs="Times New Roman"/>
          <w:sz w:val="28"/>
          <w:szCs w:val="28"/>
        </w:rPr>
        <w:t xml:space="preserve"> подразделение</w:t>
      </w:r>
      <w:r w:rsidR="00B47C4D" w:rsidRPr="008D799B">
        <w:rPr>
          <w:rFonts w:ascii="Times New Roman" w:hAnsi="Times New Roman" w:cs="Times New Roman"/>
          <w:sz w:val="28"/>
          <w:szCs w:val="28"/>
        </w:rPr>
        <w:t xml:space="preserve"> – бухгалтерия</w:t>
      </w:r>
      <w:r w:rsidR="00185A6F" w:rsidRPr="008D799B">
        <w:rPr>
          <w:rFonts w:ascii="Times New Roman" w:hAnsi="Times New Roman" w:cs="Times New Roman"/>
          <w:sz w:val="28"/>
          <w:szCs w:val="28"/>
        </w:rPr>
        <w:t>, возглавляем</w:t>
      </w:r>
      <w:r w:rsidR="00B47C4D" w:rsidRPr="008D799B">
        <w:rPr>
          <w:rFonts w:ascii="Times New Roman" w:hAnsi="Times New Roman" w:cs="Times New Roman"/>
          <w:sz w:val="28"/>
          <w:szCs w:val="28"/>
        </w:rPr>
        <w:t>ая</w:t>
      </w:r>
      <w:r w:rsidR="00185A6F" w:rsidRPr="008D799B">
        <w:rPr>
          <w:rFonts w:ascii="Times New Roman" w:hAnsi="Times New Roman" w:cs="Times New Roman"/>
          <w:sz w:val="28"/>
          <w:szCs w:val="28"/>
        </w:rPr>
        <w:t xml:space="preserve"> главным бухгалтером. Сотрудники бухгалтерии руководствуются в </w:t>
      </w:r>
      <w:r w:rsidR="00EB4F13" w:rsidRPr="008D799B">
        <w:rPr>
          <w:rFonts w:ascii="Times New Roman" w:hAnsi="Times New Roman" w:cs="Times New Roman"/>
          <w:sz w:val="28"/>
          <w:szCs w:val="28"/>
        </w:rPr>
        <w:t xml:space="preserve">работе </w:t>
      </w:r>
      <w:r w:rsidR="00185A6F" w:rsidRPr="008D799B">
        <w:rPr>
          <w:rFonts w:ascii="Times New Roman" w:hAnsi="Times New Roman" w:cs="Times New Roman"/>
          <w:sz w:val="28"/>
          <w:szCs w:val="28"/>
        </w:rPr>
        <w:t>Положением о бухгалтерии, должностными инструкциями.</w:t>
      </w:r>
    </w:p>
    <w:p w:rsidR="00E86C14" w:rsidRPr="008D799B" w:rsidRDefault="00011C9C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 xml:space="preserve">Ответственным за ведение бухгалтерского учета в учреждении является главный </w:t>
      </w:r>
      <w:r w:rsidR="0058610A" w:rsidRPr="008D799B">
        <w:rPr>
          <w:rFonts w:ascii="Times New Roman" w:hAnsi="Times New Roman" w:cs="Times New Roman"/>
          <w:sz w:val="28"/>
          <w:szCs w:val="28"/>
        </w:rPr>
        <w:t>бухгалтер.</w:t>
      </w:r>
      <w:r w:rsidR="0058610A" w:rsidRPr="008D799B">
        <w:rPr>
          <w:rFonts w:ascii="Times New Roman" w:hAnsi="Times New Roman" w:cs="Times New Roman"/>
          <w:sz w:val="28"/>
          <w:szCs w:val="28"/>
        </w:rPr>
        <w:br/>
        <w:t>Основание</w:t>
      </w:r>
      <w:r w:rsidR="00185A6F" w:rsidRPr="008D799B">
        <w:rPr>
          <w:rFonts w:ascii="Times New Roman" w:hAnsi="Times New Roman" w:cs="Times New Roman"/>
          <w:sz w:val="28"/>
          <w:szCs w:val="28"/>
        </w:rPr>
        <w:t xml:space="preserve">: часть 3 статьи 7 Закона от </w:t>
      </w:r>
      <w:r w:rsidR="0079535F" w:rsidRPr="008D799B">
        <w:rPr>
          <w:rFonts w:ascii="Times New Roman" w:hAnsi="Times New Roman" w:cs="Times New Roman"/>
          <w:sz w:val="28"/>
          <w:szCs w:val="28"/>
        </w:rPr>
        <w:t>0</w:t>
      </w:r>
      <w:r w:rsidR="00185A6F" w:rsidRPr="008D799B">
        <w:rPr>
          <w:rFonts w:ascii="Times New Roman" w:hAnsi="Times New Roman" w:cs="Times New Roman"/>
          <w:sz w:val="28"/>
          <w:szCs w:val="28"/>
        </w:rPr>
        <w:t>6</w:t>
      </w:r>
      <w:r w:rsidR="0079535F" w:rsidRPr="008D799B">
        <w:rPr>
          <w:rFonts w:ascii="Times New Roman" w:hAnsi="Times New Roman" w:cs="Times New Roman"/>
          <w:sz w:val="28"/>
          <w:szCs w:val="28"/>
        </w:rPr>
        <w:t>.12.</w:t>
      </w:r>
      <w:r w:rsidR="00185A6F" w:rsidRPr="008D799B">
        <w:rPr>
          <w:rFonts w:ascii="Times New Roman" w:hAnsi="Times New Roman" w:cs="Times New Roman"/>
          <w:sz w:val="28"/>
          <w:szCs w:val="28"/>
        </w:rPr>
        <w:t>2011 № 402-ФЗ</w:t>
      </w:r>
      <w:r w:rsidR="00047A89" w:rsidRPr="008D799B">
        <w:rPr>
          <w:rFonts w:ascii="Times New Roman" w:hAnsi="Times New Roman" w:cs="Times New Roman"/>
          <w:sz w:val="28"/>
          <w:szCs w:val="28"/>
        </w:rPr>
        <w:t>, пункт 4 Инструкции к Единому плану счетов № 157н</w:t>
      </w:r>
      <w:r w:rsidR="00185A6F" w:rsidRPr="008D799B">
        <w:rPr>
          <w:rFonts w:ascii="Times New Roman" w:hAnsi="Times New Roman" w:cs="Times New Roman"/>
          <w:sz w:val="28"/>
          <w:szCs w:val="28"/>
        </w:rPr>
        <w:t>.</w:t>
      </w:r>
    </w:p>
    <w:p w:rsidR="00E86C14" w:rsidRPr="008D799B" w:rsidRDefault="00E86C14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727A9" w:rsidRDefault="0030178F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2</w:t>
      </w:r>
      <w:r w:rsidR="00EC6781" w:rsidRPr="008D799B">
        <w:rPr>
          <w:rFonts w:ascii="Times New Roman" w:hAnsi="Times New Roman" w:cs="Times New Roman"/>
          <w:sz w:val="28"/>
          <w:szCs w:val="28"/>
        </w:rPr>
        <w:t xml:space="preserve">. В учреждении </w:t>
      </w:r>
      <w:r w:rsidR="006D1BD2" w:rsidRPr="008D799B">
        <w:rPr>
          <w:rFonts w:ascii="Times New Roman" w:hAnsi="Times New Roman" w:cs="Times New Roman"/>
          <w:sz w:val="28"/>
          <w:szCs w:val="28"/>
        </w:rPr>
        <w:t>действуют</w:t>
      </w:r>
      <w:r w:rsidR="00EC6781" w:rsidRPr="008D799B">
        <w:rPr>
          <w:rFonts w:ascii="Times New Roman" w:hAnsi="Times New Roman" w:cs="Times New Roman"/>
          <w:sz w:val="28"/>
          <w:szCs w:val="28"/>
        </w:rPr>
        <w:t xml:space="preserve"> постоянн</w:t>
      </w:r>
      <w:r w:rsidR="006D1BD2" w:rsidRPr="008D799B">
        <w:rPr>
          <w:rFonts w:ascii="Times New Roman" w:hAnsi="Times New Roman" w:cs="Times New Roman"/>
          <w:sz w:val="28"/>
          <w:szCs w:val="28"/>
        </w:rPr>
        <w:t>ые</w:t>
      </w:r>
      <w:r w:rsidR="00EC6781" w:rsidRPr="008D799B">
        <w:rPr>
          <w:rFonts w:ascii="Times New Roman" w:hAnsi="Times New Roman" w:cs="Times New Roman"/>
          <w:sz w:val="28"/>
          <w:szCs w:val="28"/>
        </w:rPr>
        <w:t xml:space="preserve"> комисси</w:t>
      </w:r>
      <w:r w:rsidR="006D1BD2" w:rsidRPr="008D799B">
        <w:rPr>
          <w:rFonts w:ascii="Times New Roman" w:hAnsi="Times New Roman" w:cs="Times New Roman"/>
          <w:sz w:val="28"/>
          <w:szCs w:val="28"/>
        </w:rPr>
        <w:t>и</w:t>
      </w:r>
      <w:r w:rsidR="007727A9">
        <w:rPr>
          <w:rFonts w:ascii="Times New Roman" w:hAnsi="Times New Roman" w:cs="Times New Roman"/>
          <w:sz w:val="28"/>
          <w:szCs w:val="28"/>
        </w:rPr>
        <w:t>:</w:t>
      </w:r>
    </w:p>
    <w:p w:rsidR="00290360" w:rsidRDefault="00EC6781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– комисси</w:t>
      </w:r>
      <w:r w:rsidR="006D1BD2" w:rsidRPr="008D799B">
        <w:rPr>
          <w:rFonts w:ascii="Times New Roman" w:hAnsi="Times New Roman" w:cs="Times New Roman"/>
          <w:sz w:val="28"/>
          <w:szCs w:val="28"/>
        </w:rPr>
        <w:t>я</w:t>
      </w:r>
      <w:r w:rsidRPr="008D799B">
        <w:rPr>
          <w:rFonts w:ascii="Times New Roman" w:hAnsi="Times New Roman" w:cs="Times New Roman"/>
          <w:sz w:val="28"/>
          <w:szCs w:val="28"/>
        </w:rPr>
        <w:t xml:space="preserve"> по поступлению и выбытию активов (приложение 1);</w:t>
      </w:r>
    </w:p>
    <w:p w:rsidR="00290360" w:rsidRDefault="00EC6781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– инвентаризационн</w:t>
      </w:r>
      <w:r w:rsidR="006D1BD2" w:rsidRPr="008D799B">
        <w:rPr>
          <w:rFonts w:ascii="Times New Roman" w:hAnsi="Times New Roman" w:cs="Times New Roman"/>
          <w:sz w:val="28"/>
          <w:szCs w:val="28"/>
        </w:rPr>
        <w:t>ая</w:t>
      </w:r>
      <w:r w:rsidRPr="008D799B">
        <w:rPr>
          <w:rFonts w:ascii="Times New Roman" w:hAnsi="Times New Roman" w:cs="Times New Roman"/>
          <w:sz w:val="28"/>
          <w:szCs w:val="28"/>
        </w:rPr>
        <w:t xml:space="preserve"> комисси</w:t>
      </w:r>
      <w:r w:rsidR="006D1BD2" w:rsidRPr="008D799B">
        <w:rPr>
          <w:rFonts w:ascii="Times New Roman" w:hAnsi="Times New Roman" w:cs="Times New Roman"/>
          <w:sz w:val="28"/>
          <w:szCs w:val="28"/>
        </w:rPr>
        <w:t>я</w:t>
      </w:r>
      <w:r w:rsidRPr="008D799B">
        <w:rPr>
          <w:rFonts w:ascii="Times New Roman" w:hAnsi="Times New Roman" w:cs="Times New Roman"/>
          <w:sz w:val="28"/>
          <w:szCs w:val="28"/>
        </w:rPr>
        <w:t xml:space="preserve"> (</w:t>
      </w:r>
      <w:r w:rsidR="00465766" w:rsidRPr="008D799B">
        <w:rPr>
          <w:rFonts w:ascii="Times New Roman" w:hAnsi="Times New Roman" w:cs="Times New Roman"/>
          <w:sz w:val="28"/>
          <w:szCs w:val="28"/>
        </w:rPr>
        <w:t>приложение 2</w:t>
      </w:r>
      <w:r w:rsidRPr="008D799B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290360" w:rsidRDefault="00EC6781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 xml:space="preserve">– </w:t>
      </w:r>
      <w:r w:rsidR="006D1BD2" w:rsidRPr="008D799B">
        <w:rPr>
          <w:rFonts w:ascii="Times New Roman" w:hAnsi="Times New Roman" w:cs="Times New Roman"/>
          <w:sz w:val="28"/>
          <w:szCs w:val="28"/>
        </w:rPr>
        <w:t xml:space="preserve">комиссия </w:t>
      </w:r>
      <w:r w:rsidRPr="008D799B">
        <w:rPr>
          <w:rFonts w:ascii="Times New Roman" w:hAnsi="Times New Roman" w:cs="Times New Roman"/>
          <w:sz w:val="28"/>
          <w:szCs w:val="28"/>
        </w:rPr>
        <w:t xml:space="preserve">по </w:t>
      </w:r>
      <w:r w:rsidR="00043070" w:rsidRPr="008D799B">
        <w:rPr>
          <w:rFonts w:ascii="Times New Roman" w:hAnsi="Times New Roman" w:cs="Times New Roman"/>
          <w:sz w:val="28"/>
          <w:szCs w:val="28"/>
        </w:rPr>
        <w:t>смене шин</w:t>
      </w:r>
      <w:r w:rsidRPr="008D799B">
        <w:rPr>
          <w:rFonts w:ascii="Times New Roman" w:hAnsi="Times New Roman" w:cs="Times New Roman"/>
          <w:sz w:val="28"/>
          <w:szCs w:val="28"/>
        </w:rPr>
        <w:t xml:space="preserve"> автотранспорта</w:t>
      </w:r>
      <w:r w:rsidR="00043070" w:rsidRPr="008D799B">
        <w:rPr>
          <w:rFonts w:ascii="Times New Roman" w:hAnsi="Times New Roman" w:cs="Times New Roman"/>
          <w:sz w:val="28"/>
          <w:szCs w:val="28"/>
        </w:rPr>
        <w:t xml:space="preserve"> и списанию аккумуляторов</w:t>
      </w:r>
      <w:r w:rsidRPr="008D799B">
        <w:rPr>
          <w:rFonts w:ascii="Times New Roman" w:hAnsi="Times New Roman" w:cs="Times New Roman"/>
          <w:sz w:val="28"/>
          <w:szCs w:val="28"/>
        </w:rPr>
        <w:t xml:space="preserve"> (приложение 3);</w:t>
      </w:r>
    </w:p>
    <w:p w:rsidR="002E4926" w:rsidRPr="008D799B" w:rsidRDefault="00EC6781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 xml:space="preserve">– </w:t>
      </w:r>
      <w:r w:rsidR="006D1BD2" w:rsidRPr="008D799B">
        <w:rPr>
          <w:rFonts w:ascii="Times New Roman" w:hAnsi="Times New Roman" w:cs="Times New Roman"/>
          <w:sz w:val="28"/>
          <w:szCs w:val="28"/>
        </w:rPr>
        <w:t xml:space="preserve">комиссия </w:t>
      </w:r>
      <w:r w:rsidRPr="008D799B">
        <w:rPr>
          <w:rFonts w:ascii="Times New Roman" w:hAnsi="Times New Roman" w:cs="Times New Roman"/>
          <w:sz w:val="28"/>
          <w:szCs w:val="28"/>
        </w:rPr>
        <w:t>для проведения внезапной ревизии кассы (приложение 4).</w:t>
      </w:r>
    </w:p>
    <w:p w:rsidR="0070724C" w:rsidRPr="008D799B" w:rsidRDefault="0070724C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 </w:t>
      </w:r>
    </w:p>
    <w:p w:rsidR="0070724C" w:rsidRPr="008D799B" w:rsidRDefault="0030178F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3</w:t>
      </w:r>
      <w:r w:rsidR="0070724C" w:rsidRPr="008D799B">
        <w:rPr>
          <w:rFonts w:ascii="Times New Roman" w:hAnsi="Times New Roman" w:cs="Times New Roman"/>
          <w:sz w:val="28"/>
          <w:szCs w:val="28"/>
        </w:rPr>
        <w:t>. Учреждение публикует основные положения учетной политики на своем официальном сайте путем размещения копий документов учетной политики.</w:t>
      </w:r>
    </w:p>
    <w:p w:rsidR="0070724C" w:rsidRPr="008D799B" w:rsidRDefault="0070724C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Основание: пункт 9 СГС «</w:t>
      </w:r>
      <w:r w:rsidR="007E5276" w:rsidRPr="008D799B">
        <w:rPr>
          <w:rFonts w:ascii="Times New Roman" w:hAnsi="Times New Roman" w:cs="Times New Roman"/>
          <w:sz w:val="28"/>
          <w:szCs w:val="28"/>
        </w:rPr>
        <w:t>Учетная политика, оценочные значения и ошибки</w:t>
      </w:r>
      <w:r w:rsidRPr="008D799B">
        <w:rPr>
          <w:rFonts w:ascii="Times New Roman" w:hAnsi="Times New Roman" w:cs="Times New Roman"/>
          <w:sz w:val="28"/>
          <w:szCs w:val="28"/>
        </w:rPr>
        <w:t>».</w:t>
      </w:r>
    </w:p>
    <w:p w:rsidR="004C58CE" w:rsidRPr="008D799B" w:rsidRDefault="004C58CE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 </w:t>
      </w:r>
    </w:p>
    <w:p w:rsidR="005563FE" w:rsidRPr="008D799B" w:rsidRDefault="0030178F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4</w:t>
      </w:r>
      <w:r w:rsidR="004C58CE" w:rsidRPr="008D799B">
        <w:rPr>
          <w:rFonts w:ascii="Times New Roman" w:hAnsi="Times New Roman" w:cs="Times New Roman"/>
          <w:sz w:val="28"/>
          <w:szCs w:val="28"/>
        </w:rPr>
        <w:t xml:space="preserve">. При внесении изменений в учетную политику </w:t>
      </w:r>
      <w:r w:rsidR="007A4099" w:rsidRPr="008D799B">
        <w:rPr>
          <w:rFonts w:ascii="Times New Roman" w:hAnsi="Times New Roman" w:cs="Times New Roman"/>
          <w:sz w:val="28"/>
          <w:szCs w:val="28"/>
        </w:rPr>
        <w:t xml:space="preserve">главный </w:t>
      </w:r>
      <w:r w:rsidR="00D9368B" w:rsidRPr="008D799B">
        <w:rPr>
          <w:rFonts w:ascii="Times New Roman" w:hAnsi="Times New Roman" w:cs="Times New Roman"/>
          <w:sz w:val="28"/>
          <w:szCs w:val="28"/>
        </w:rPr>
        <w:t xml:space="preserve">бухгалтер оценивает </w:t>
      </w:r>
      <w:r w:rsidR="005563FE" w:rsidRPr="008D799B">
        <w:rPr>
          <w:rFonts w:ascii="Times New Roman" w:hAnsi="Times New Roman" w:cs="Times New Roman"/>
          <w:sz w:val="28"/>
          <w:szCs w:val="28"/>
        </w:rPr>
        <w:t xml:space="preserve">в целях сопоставления отчетности </w:t>
      </w:r>
      <w:r w:rsidR="00D9368B" w:rsidRPr="008D799B">
        <w:rPr>
          <w:rFonts w:ascii="Times New Roman" w:hAnsi="Times New Roman" w:cs="Times New Roman"/>
          <w:sz w:val="28"/>
          <w:szCs w:val="28"/>
        </w:rPr>
        <w:t>существенно</w:t>
      </w:r>
      <w:r w:rsidR="005563FE" w:rsidRPr="008D799B">
        <w:rPr>
          <w:rFonts w:ascii="Times New Roman" w:hAnsi="Times New Roman" w:cs="Times New Roman"/>
          <w:sz w:val="28"/>
          <w:szCs w:val="28"/>
        </w:rPr>
        <w:t xml:space="preserve">сть </w:t>
      </w:r>
      <w:r w:rsidR="00D9368B" w:rsidRPr="008D799B">
        <w:rPr>
          <w:rFonts w:ascii="Times New Roman" w:hAnsi="Times New Roman" w:cs="Times New Roman"/>
          <w:sz w:val="28"/>
          <w:szCs w:val="28"/>
        </w:rPr>
        <w:t xml:space="preserve">изменения показателей, отражающих финансовое положение, финансовые результаты деятельности учреждения и движение его денежных средств </w:t>
      </w:r>
      <w:r w:rsidR="005563FE" w:rsidRPr="008D799B">
        <w:rPr>
          <w:rFonts w:ascii="Times New Roman" w:hAnsi="Times New Roman" w:cs="Times New Roman"/>
          <w:sz w:val="28"/>
          <w:szCs w:val="28"/>
        </w:rPr>
        <w:t xml:space="preserve">на основе </w:t>
      </w:r>
      <w:r w:rsidR="007A4099" w:rsidRPr="008D799B">
        <w:rPr>
          <w:rFonts w:ascii="Times New Roman" w:hAnsi="Times New Roman" w:cs="Times New Roman"/>
          <w:sz w:val="28"/>
          <w:szCs w:val="28"/>
        </w:rPr>
        <w:t xml:space="preserve">своего </w:t>
      </w:r>
      <w:r w:rsidR="005563FE" w:rsidRPr="008D799B">
        <w:rPr>
          <w:rFonts w:ascii="Times New Roman" w:hAnsi="Times New Roman" w:cs="Times New Roman"/>
          <w:sz w:val="28"/>
          <w:szCs w:val="28"/>
        </w:rPr>
        <w:t>профессионального суждения. Также на основе профессионального суждения оценивается существенность ошибок отчетного периода, выявленных после утверждения отчетности, в целях принятия решения о раскрытии в Пояснениях к отчетности информации о существенных ошибках.</w:t>
      </w:r>
    </w:p>
    <w:p w:rsidR="004C58CE" w:rsidRPr="008D799B" w:rsidRDefault="005563FE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 xml:space="preserve">Основание: пункты </w:t>
      </w:r>
      <w:r w:rsidR="00EB708E" w:rsidRPr="008D799B">
        <w:rPr>
          <w:rFonts w:ascii="Times New Roman" w:hAnsi="Times New Roman" w:cs="Times New Roman"/>
          <w:sz w:val="28"/>
          <w:szCs w:val="28"/>
        </w:rPr>
        <w:t xml:space="preserve">17, </w:t>
      </w:r>
      <w:r w:rsidRPr="008D799B">
        <w:rPr>
          <w:rFonts w:ascii="Times New Roman" w:hAnsi="Times New Roman" w:cs="Times New Roman"/>
          <w:sz w:val="28"/>
          <w:szCs w:val="28"/>
        </w:rPr>
        <w:t>20, 32 СГС «</w:t>
      </w:r>
      <w:r w:rsidR="007E5276" w:rsidRPr="008D799B">
        <w:rPr>
          <w:rFonts w:ascii="Times New Roman" w:hAnsi="Times New Roman" w:cs="Times New Roman"/>
          <w:sz w:val="28"/>
          <w:szCs w:val="28"/>
        </w:rPr>
        <w:t>Учетная политика, оценочные значения и ошибки</w:t>
      </w:r>
      <w:r w:rsidRPr="008D799B">
        <w:rPr>
          <w:rFonts w:ascii="Times New Roman" w:hAnsi="Times New Roman" w:cs="Times New Roman"/>
          <w:sz w:val="28"/>
          <w:szCs w:val="28"/>
        </w:rPr>
        <w:t>».</w:t>
      </w:r>
    </w:p>
    <w:p w:rsidR="002E4926" w:rsidRPr="008D799B" w:rsidRDefault="006B4132" w:rsidP="00290360">
      <w:pPr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 </w:t>
      </w:r>
    </w:p>
    <w:p w:rsidR="0086503F" w:rsidRPr="008D799B" w:rsidRDefault="0086503F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8D799B">
        <w:rPr>
          <w:rFonts w:ascii="Times New Roman" w:hAnsi="Times New Roman" w:cs="Times New Roman"/>
          <w:b/>
          <w:bCs/>
          <w:sz w:val="28"/>
          <w:szCs w:val="28"/>
        </w:rPr>
        <w:t>. Технология обработки учетной информации</w:t>
      </w:r>
    </w:p>
    <w:p w:rsidR="0086503F" w:rsidRPr="008D799B" w:rsidRDefault="0086503F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 </w:t>
      </w:r>
    </w:p>
    <w:p w:rsidR="0030178F" w:rsidRPr="008D799B" w:rsidRDefault="0086503F" w:rsidP="007727A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 xml:space="preserve">1. Бухгалтерский учет ведется в электронном виде с применением программных продуктов </w:t>
      </w:r>
      <w:r w:rsidR="0030178F" w:rsidRPr="008D799B">
        <w:rPr>
          <w:rFonts w:ascii="Times New Roman" w:hAnsi="Times New Roman" w:cs="Times New Roman"/>
          <w:sz w:val="28"/>
          <w:szCs w:val="28"/>
        </w:rPr>
        <w:t>АС «СМЕТА», «1С Бухгалтерия бюджетного учреждения» и «1С Зарплата и кадры».</w:t>
      </w:r>
    </w:p>
    <w:p w:rsidR="0086503F" w:rsidRPr="008D799B" w:rsidRDefault="0086503F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br/>
        <w:t>Основание: пункт 6 Инструкции к Единому плану счетов № 157н.</w:t>
      </w:r>
    </w:p>
    <w:p w:rsidR="0086503F" w:rsidRPr="008D799B" w:rsidRDefault="0086503F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 </w:t>
      </w:r>
    </w:p>
    <w:p w:rsidR="0086503F" w:rsidRPr="008D799B" w:rsidRDefault="0086503F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lastRenderedPageBreak/>
        <w:t>2. С использованием телекоммуникационных каналов связи и электронной подписи бухгалтерия учреждения осуществляет электронный документооборот по следующим направлениям:</w:t>
      </w:r>
    </w:p>
    <w:p w:rsidR="0086503F" w:rsidRPr="008D799B" w:rsidRDefault="0086503F" w:rsidP="00290360">
      <w:pPr>
        <w:numPr>
          <w:ilvl w:val="0"/>
          <w:numId w:val="10"/>
        </w:numPr>
        <w:tabs>
          <w:tab w:val="clear" w:pos="72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 xml:space="preserve">система электронного документооборота с территориальным органом </w:t>
      </w:r>
      <w:r w:rsidR="00CA0D71" w:rsidRPr="008D799B">
        <w:rPr>
          <w:rFonts w:ascii="Times New Roman" w:hAnsi="Times New Roman" w:cs="Times New Roman"/>
          <w:sz w:val="28"/>
          <w:szCs w:val="28"/>
        </w:rPr>
        <w:t>Федерального к</w:t>
      </w:r>
      <w:r w:rsidRPr="008D799B">
        <w:rPr>
          <w:rFonts w:ascii="Times New Roman" w:hAnsi="Times New Roman" w:cs="Times New Roman"/>
          <w:sz w:val="28"/>
          <w:szCs w:val="28"/>
        </w:rPr>
        <w:t>азначейства;</w:t>
      </w:r>
    </w:p>
    <w:p w:rsidR="0086503F" w:rsidRPr="008D799B" w:rsidRDefault="0086503F" w:rsidP="00290360">
      <w:pPr>
        <w:numPr>
          <w:ilvl w:val="0"/>
          <w:numId w:val="10"/>
        </w:numPr>
        <w:tabs>
          <w:tab w:val="clear" w:pos="72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передача бухгалтерской отчетности учредителю;</w:t>
      </w:r>
    </w:p>
    <w:p w:rsidR="0086503F" w:rsidRPr="008D799B" w:rsidRDefault="0086503F" w:rsidP="00290360">
      <w:pPr>
        <w:numPr>
          <w:ilvl w:val="0"/>
          <w:numId w:val="10"/>
        </w:numPr>
        <w:tabs>
          <w:tab w:val="clear" w:pos="72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передача отчетности по налогам, сборам и иным обязательным платежам в инспекцию Федеральной налоговой службы;</w:t>
      </w:r>
    </w:p>
    <w:p w:rsidR="0086503F" w:rsidRPr="008D799B" w:rsidRDefault="0086503F" w:rsidP="00290360">
      <w:pPr>
        <w:numPr>
          <w:ilvl w:val="0"/>
          <w:numId w:val="10"/>
        </w:numPr>
        <w:tabs>
          <w:tab w:val="clear" w:pos="72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передача отчетности</w:t>
      </w:r>
      <w:r w:rsidR="00CA0D71" w:rsidRPr="008D799B">
        <w:rPr>
          <w:rFonts w:ascii="Times New Roman" w:hAnsi="Times New Roman" w:cs="Times New Roman"/>
          <w:sz w:val="28"/>
          <w:szCs w:val="28"/>
        </w:rPr>
        <w:t xml:space="preserve"> в </w:t>
      </w:r>
      <w:r w:rsidRPr="008D799B">
        <w:rPr>
          <w:rFonts w:ascii="Times New Roman" w:hAnsi="Times New Roman" w:cs="Times New Roman"/>
          <w:sz w:val="28"/>
          <w:szCs w:val="28"/>
        </w:rPr>
        <w:t>отделение Пенсионного фонда;</w:t>
      </w:r>
    </w:p>
    <w:p w:rsidR="0086503F" w:rsidRPr="008D799B" w:rsidRDefault="0086503F" w:rsidP="00290360">
      <w:pPr>
        <w:numPr>
          <w:ilvl w:val="0"/>
          <w:numId w:val="10"/>
        </w:numPr>
        <w:tabs>
          <w:tab w:val="clear" w:pos="72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размещение информации о деятельности учреждения на официальном сайте bus.gov.ru;</w:t>
      </w:r>
    </w:p>
    <w:p w:rsidR="0086503F" w:rsidRPr="008D799B" w:rsidRDefault="0086503F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 </w:t>
      </w:r>
    </w:p>
    <w:p w:rsidR="0086503F" w:rsidRPr="008D799B" w:rsidRDefault="0086503F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3. Без надлежащего оформления первичных (сводных) учетных документов любые исправления (добавление новых записей) в электронных базах данных не допускаются.</w:t>
      </w:r>
    </w:p>
    <w:p w:rsidR="0086503F" w:rsidRPr="008D799B" w:rsidRDefault="0086503F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 </w:t>
      </w:r>
    </w:p>
    <w:p w:rsidR="0086503F" w:rsidRPr="008D799B" w:rsidRDefault="0086503F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4. В целях обеспечения сохранности электронных данных бухгалтерского учета и отчетности:</w:t>
      </w:r>
    </w:p>
    <w:p w:rsidR="0086503F" w:rsidRPr="008D799B" w:rsidRDefault="0086503F" w:rsidP="00290360">
      <w:pPr>
        <w:numPr>
          <w:ilvl w:val="0"/>
          <w:numId w:val="11"/>
        </w:numPr>
        <w:tabs>
          <w:tab w:val="clear" w:pos="72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на сервере еже</w:t>
      </w:r>
      <w:r w:rsidR="00E141C1" w:rsidRPr="008D799B">
        <w:rPr>
          <w:rFonts w:ascii="Times New Roman" w:hAnsi="Times New Roman" w:cs="Times New Roman"/>
          <w:sz w:val="28"/>
          <w:szCs w:val="28"/>
        </w:rPr>
        <w:t>недельно</w:t>
      </w:r>
      <w:r w:rsidRPr="008D799B">
        <w:rPr>
          <w:rFonts w:ascii="Times New Roman" w:hAnsi="Times New Roman" w:cs="Times New Roman"/>
          <w:sz w:val="28"/>
          <w:szCs w:val="28"/>
        </w:rPr>
        <w:t xml:space="preserve"> производится сохранение резервных копий базы </w:t>
      </w:r>
      <w:r w:rsidR="00E141C1" w:rsidRPr="008D799B">
        <w:rPr>
          <w:rFonts w:ascii="Times New Roman" w:hAnsi="Times New Roman" w:cs="Times New Roman"/>
          <w:sz w:val="28"/>
          <w:szCs w:val="28"/>
        </w:rPr>
        <w:t xml:space="preserve">АС «СМЕТА», </w:t>
      </w:r>
      <w:r w:rsidRPr="008D799B">
        <w:rPr>
          <w:rFonts w:ascii="Times New Roman" w:hAnsi="Times New Roman" w:cs="Times New Roman"/>
          <w:sz w:val="28"/>
          <w:szCs w:val="28"/>
        </w:rPr>
        <w:t>еженедельно – «</w:t>
      </w:r>
      <w:r w:rsidRPr="008D799B">
        <w:rPr>
          <w:rStyle w:val="fill"/>
          <w:rFonts w:ascii="Times New Roman" w:hAnsi="Times New Roman" w:cs="Times New Roman"/>
          <w:b w:val="0"/>
          <w:i w:val="0"/>
          <w:color w:val="auto"/>
          <w:sz w:val="28"/>
          <w:szCs w:val="28"/>
        </w:rPr>
        <w:t>Зарплата</w:t>
      </w:r>
      <w:r w:rsidRPr="008D799B">
        <w:rPr>
          <w:rFonts w:ascii="Times New Roman" w:hAnsi="Times New Roman" w:cs="Times New Roman"/>
          <w:sz w:val="28"/>
          <w:szCs w:val="28"/>
        </w:rPr>
        <w:t>»;</w:t>
      </w:r>
    </w:p>
    <w:p w:rsidR="00E141C1" w:rsidRPr="008D799B" w:rsidRDefault="0086503F" w:rsidP="00290360">
      <w:pPr>
        <w:numPr>
          <w:ilvl w:val="0"/>
          <w:numId w:val="11"/>
        </w:numPr>
        <w:tabs>
          <w:tab w:val="clear" w:pos="72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по итогам квартала и отчетного года после сдачи отчетности производится запись копии базы данных на внешний носитель –, который хранится в сейфе</w:t>
      </w:r>
      <w:r w:rsidR="00E141C1" w:rsidRPr="008D799B">
        <w:rPr>
          <w:rFonts w:ascii="Times New Roman" w:hAnsi="Times New Roman" w:cs="Times New Roman"/>
          <w:sz w:val="28"/>
          <w:szCs w:val="28"/>
        </w:rPr>
        <w:t>.</w:t>
      </w:r>
    </w:p>
    <w:p w:rsidR="0086503F" w:rsidRPr="008D799B" w:rsidRDefault="0086503F" w:rsidP="00290360">
      <w:pPr>
        <w:numPr>
          <w:ilvl w:val="0"/>
          <w:numId w:val="11"/>
        </w:numPr>
        <w:tabs>
          <w:tab w:val="clear" w:pos="72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по итогам каждого календарного месяца бухгалтерские регистры, сформированные в электронном виде, распечатываются на бумажный носитель и подшиваются в отдельные папки в хронологическом порядке.</w:t>
      </w:r>
    </w:p>
    <w:p w:rsidR="0086503F" w:rsidRPr="008D799B" w:rsidRDefault="0086503F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Основание: пункт 19 Инструкции к Единому плану счетов № 157н</w:t>
      </w:r>
      <w:r w:rsidR="00950745" w:rsidRPr="008D799B">
        <w:rPr>
          <w:rFonts w:ascii="Times New Roman" w:hAnsi="Times New Roman" w:cs="Times New Roman"/>
          <w:sz w:val="28"/>
          <w:szCs w:val="28"/>
        </w:rPr>
        <w:t>, п</w:t>
      </w:r>
      <w:r w:rsidR="00465766" w:rsidRPr="008D799B">
        <w:rPr>
          <w:rFonts w:ascii="Times New Roman" w:hAnsi="Times New Roman" w:cs="Times New Roman"/>
          <w:sz w:val="28"/>
          <w:szCs w:val="28"/>
        </w:rPr>
        <w:t>ункт</w:t>
      </w:r>
      <w:r w:rsidR="00950745" w:rsidRPr="008D799B">
        <w:rPr>
          <w:rFonts w:ascii="Times New Roman" w:hAnsi="Times New Roman" w:cs="Times New Roman"/>
          <w:sz w:val="28"/>
          <w:szCs w:val="28"/>
        </w:rPr>
        <w:t xml:space="preserve"> 33 </w:t>
      </w:r>
      <w:r w:rsidR="00664D61" w:rsidRPr="008D799B">
        <w:rPr>
          <w:rFonts w:ascii="Times New Roman" w:hAnsi="Times New Roman" w:cs="Times New Roman"/>
          <w:sz w:val="28"/>
          <w:szCs w:val="28"/>
        </w:rPr>
        <w:t>СГС «</w:t>
      </w:r>
      <w:r w:rsidR="007E5276" w:rsidRPr="008D799B">
        <w:rPr>
          <w:rFonts w:ascii="Times New Roman" w:hAnsi="Times New Roman" w:cs="Times New Roman"/>
          <w:sz w:val="28"/>
          <w:szCs w:val="28"/>
        </w:rPr>
        <w:t>Концептуальные основы бухучета и отчетности</w:t>
      </w:r>
      <w:r w:rsidR="00664D61" w:rsidRPr="008D799B">
        <w:rPr>
          <w:rFonts w:ascii="Times New Roman" w:hAnsi="Times New Roman" w:cs="Times New Roman"/>
          <w:sz w:val="28"/>
          <w:szCs w:val="28"/>
        </w:rPr>
        <w:t>»</w:t>
      </w:r>
      <w:r w:rsidRPr="008D799B">
        <w:rPr>
          <w:rFonts w:ascii="Times New Roman" w:hAnsi="Times New Roman" w:cs="Times New Roman"/>
          <w:sz w:val="28"/>
          <w:szCs w:val="28"/>
        </w:rPr>
        <w:t>.</w:t>
      </w:r>
    </w:p>
    <w:p w:rsidR="0079535F" w:rsidRPr="008D799B" w:rsidRDefault="0079535F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A0D71" w:rsidRPr="008D799B" w:rsidRDefault="00CA0D71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r w:rsidRPr="008D799B">
        <w:rPr>
          <w:rFonts w:ascii="Times New Roman" w:hAnsi="Times New Roman" w:cs="Times New Roman"/>
          <w:b/>
          <w:bCs/>
          <w:sz w:val="28"/>
          <w:szCs w:val="28"/>
        </w:rPr>
        <w:t>. Правила документооборота</w:t>
      </w:r>
    </w:p>
    <w:p w:rsidR="00437B7B" w:rsidRPr="008D799B" w:rsidRDefault="00437B7B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1. Порядок и сроки передачи первичных учетных документов для отражения в бухгалтерском учете устанавливаются в соответствии с приложением 17</w:t>
      </w:r>
      <w:r w:rsidR="00081A74" w:rsidRPr="008D799B">
        <w:rPr>
          <w:rFonts w:ascii="Times New Roman" w:hAnsi="Times New Roman" w:cs="Times New Roman"/>
          <w:sz w:val="28"/>
          <w:szCs w:val="28"/>
        </w:rPr>
        <w:t xml:space="preserve"> </w:t>
      </w:r>
      <w:r w:rsidRPr="008D799B">
        <w:rPr>
          <w:rFonts w:ascii="Times New Roman" w:hAnsi="Times New Roman" w:cs="Times New Roman"/>
          <w:sz w:val="28"/>
          <w:szCs w:val="28"/>
        </w:rPr>
        <w:t>к настоящей учетной политике.</w:t>
      </w:r>
    </w:p>
    <w:p w:rsidR="00437B7B" w:rsidRPr="008D799B" w:rsidRDefault="00664D61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Основание: пункт 22 СГС «</w:t>
      </w:r>
      <w:r w:rsidR="007E5276" w:rsidRPr="008D799B">
        <w:rPr>
          <w:rFonts w:ascii="Times New Roman" w:hAnsi="Times New Roman" w:cs="Times New Roman"/>
          <w:sz w:val="28"/>
          <w:szCs w:val="28"/>
        </w:rPr>
        <w:t>Концептуальные основы бухучета и отчетности</w:t>
      </w:r>
      <w:r w:rsidRPr="008D799B">
        <w:rPr>
          <w:rFonts w:ascii="Times New Roman" w:hAnsi="Times New Roman" w:cs="Times New Roman"/>
          <w:sz w:val="28"/>
          <w:szCs w:val="28"/>
        </w:rPr>
        <w:t>», подпункт «д» пункта 9 СГС «</w:t>
      </w:r>
      <w:r w:rsidR="007E5276" w:rsidRPr="008D799B">
        <w:rPr>
          <w:rFonts w:ascii="Times New Roman" w:hAnsi="Times New Roman" w:cs="Times New Roman"/>
          <w:sz w:val="28"/>
          <w:szCs w:val="28"/>
        </w:rPr>
        <w:t>Учетная политика, оценочные значения и ошибки</w:t>
      </w:r>
      <w:r w:rsidRPr="008D799B">
        <w:rPr>
          <w:rFonts w:ascii="Times New Roman" w:hAnsi="Times New Roman" w:cs="Times New Roman"/>
          <w:sz w:val="28"/>
          <w:szCs w:val="28"/>
        </w:rPr>
        <w:t>».</w:t>
      </w:r>
    </w:p>
    <w:p w:rsidR="00664D61" w:rsidRPr="008D799B" w:rsidRDefault="00664D61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E2A06" w:rsidRPr="008D799B" w:rsidRDefault="00437B7B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2. При проведении хозяйственных операций, для оформления которых не предусмотрены типовые формы первичных документов, используются:</w:t>
      </w:r>
      <w:r w:rsidRPr="008D799B">
        <w:rPr>
          <w:rFonts w:ascii="Times New Roman" w:hAnsi="Times New Roman" w:cs="Times New Roman"/>
          <w:sz w:val="28"/>
          <w:szCs w:val="28"/>
        </w:rPr>
        <w:br/>
        <w:t>– самостоятельно разработанные формы</w:t>
      </w:r>
      <w:r w:rsidR="00185F17" w:rsidRPr="008D799B">
        <w:rPr>
          <w:rFonts w:ascii="Times New Roman" w:hAnsi="Times New Roman" w:cs="Times New Roman"/>
          <w:sz w:val="28"/>
          <w:szCs w:val="28"/>
        </w:rPr>
        <w:t>, которые приведены в приложении №12</w:t>
      </w:r>
      <w:r w:rsidR="006E2A06" w:rsidRPr="008D799B">
        <w:rPr>
          <w:rFonts w:ascii="Times New Roman" w:hAnsi="Times New Roman" w:cs="Times New Roman"/>
          <w:sz w:val="28"/>
          <w:szCs w:val="28"/>
        </w:rPr>
        <w:t>;</w:t>
      </w:r>
    </w:p>
    <w:p w:rsidR="00437B7B" w:rsidRPr="008D799B" w:rsidRDefault="00437B7B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– унифицированные формы, дополненные необходимыми реквизитами.</w:t>
      </w:r>
      <w:r w:rsidRPr="008D799B">
        <w:rPr>
          <w:rFonts w:ascii="Times New Roman" w:hAnsi="Times New Roman" w:cs="Times New Roman"/>
          <w:sz w:val="28"/>
          <w:szCs w:val="28"/>
        </w:rPr>
        <w:br/>
        <w:t xml:space="preserve">Основание: пункты 25–26 </w:t>
      </w:r>
      <w:r w:rsidR="00664D61" w:rsidRPr="008D799B">
        <w:rPr>
          <w:rFonts w:ascii="Times New Roman" w:hAnsi="Times New Roman" w:cs="Times New Roman"/>
          <w:sz w:val="28"/>
          <w:szCs w:val="28"/>
        </w:rPr>
        <w:t>СГС</w:t>
      </w:r>
      <w:r w:rsidRPr="008D799B">
        <w:rPr>
          <w:rFonts w:ascii="Times New Roman" w:hAnsi="Times New Roman" w:cs="Times New Roman"/>
          <w:sz w:val="28"/>
          <w:szCs w:val="28"/>
        </w:rPr>
        <w:t xml:space="preserve"> «</w:t>
      </w:r>
      <w:r w:rsidR="007E5276" w:rsidRPr="008D799B">
        <w:rPr>
          <w:rFonts w:ascii="Times New Roman" w:hAnsi="Times New Roman" w:cs="Times New Roman"/>
          <w:sz w:val="28"/>
          <w:szCs w:val="28"/>
        </w:rPr>
        <w:t xml:space="preserve">Концептуальные основы бухучета и </w:t>
      </w:r>
      <w:r w:rsidR="007E5276" w:rsidRPr="008D799B">
        <w:rPr>
          <w:rFonts w:ascii="Times New Roman" w:hAnsi="Times New Roman" w:cs="Times New Roman"/>
          <w:sz w:val="28"/>
          <w:szCs w:val="28"/>
        </w:rPr>
        <w:lastRenderedPageBreak/>
        <w:t>отчетности</w:t>
      </w:r>
      <w:r w:rsidRPr="008D799B">
        <w:rPr>
          <w:rFonts w:ascii="Times New Roman" w:hAnsi="Times New Roman" w:cs="Times New Roman"/>
          <w:sz w:val="28"/>
          <w:szCs w:val="28"/>
        </w:rPr>
        <w:t>»</w:t>
      </w:r>
      <w:r w:rsidR="0050160B" w:rsidRPr="008D799B">
        <w:rPr>
          <w:rFonts w:ascii="Times New Roman" w:hAnsi="Times New Roman" w:cs="Times New Roman"/>
          <w:sz w:val="28"/>
          <w:szCs w:val="28"/>
        </w:rPr>
        <w:t xml:space="preserve">, </w:t>
      </w:r>
      <w:r w:rsidR="00B16E0E" w:rsidRPr="008D799B">
        <w:rPr>
          <w:rFonts w:ascii="Times New Roman" w:hAnsi="Times New Roman" w:cs="Times New Roman"/>
          <w:sz w:val="28"/>
          <w:szCs w:val="28"/>
        </w:rPr>
        <w:t xml:space="preserve">подпункт «г» </w:t>
      </w:r>
      <w:r w:rsidR="0050160B" w:rsidRPr="008D799B">
        <w:rPr>
          <w:rFonts w:ascii="Times New Roman" w:hAnsi="Times New Roman" w:cs="Times New Roman"/>
          <w:sz w:val="28"/>
          <w:szCs w:val="28"/>
        </w:rPr>
        <w:t>пункт</w:t>
      </w:r>
      <w:r w:rsidR="00B16E0E" w:rsidRPr="008D799B">
        <w:rPr>
          <w:rFonts w:ascii="Times New Roman" w:hAnsi="Times New Roman" w:cs="Times New Roman"/>
          <w:sz w:val="28"/>
          <w:szCs w:val="28"/>
        </w:rPr>
        <w:t>а</w:t>
      </w:r>
      <w:r w:rsidR="0050160B" w:rsidRPr="008D799B">
        <w:rPr>
          <w:rFonts w:ascii="Times New Roman" w:hAnsi="Times New Roman" w:cs="Times New Roman"/>
          <w:sz w:val="28"/>
          <w:szCs w:val="28"/>
        </w:rPr>
        <w:t xml:space="preserve"> 9 </w:t>
      </w:r>
      <w:r w:rsidR="00B16E0E" w:rsidRPr="008D799B">
        <w:rPr>
          <w:rFonts w:ascii="Times New Roman" w:hAnsi="Times New Roman" w:cs="Times New Roman"/>
          <w:sz w:val="28"/>
          <w:szCs w:val="28"/>
        </w:rPr>
        <w:t>СГС «</w:t>
      </w:r>
      <w:r w:rsidR="007E5276" w:rsidRPr="008D799B">
        <w:rPr>
          <w:rFonts w:ascii="Times New Roman" w:hAnsi="Times New Roman" w:cs="Times New Roman"/>
          <w:sz w:val="28"/>
          <w:szCs w:val="28"/>
        </w:rPr>
        <w:t>Учетная политика, оценочные значения и ошибки</w:t>
      </w:r>
      <w:r w:rsidR="00664D61" w:rsidRPr="008D799B">
        <w:rPr>
          <w:rFonts w:ascii="Times New Roman" w:hAnsi="Times New Roman" w:cs="Times New Roman"/>
          <w:sz w:val="28"/>
          <w:szCs w:val="28"/>
        </w:rPr>
        <w:t>»</w:t>
      </w:r>
      <w:r w:rsidRPr="008D799B">
        <w:rPr>
          <w:rFonts w:ascii="Times New Roman" w:hAnsi="Times New Roman" w:cs="Times New Roman"/>
          <w:sz w:val="28"/>
          <w:szCs w:val="28"/>
        </w:rPr>
        <w:t>.</w:t>
      </w:r>
    </w:p>
    <w:p w:rsidR="00437B7B" w:rsidRPr="008D799B" w:rsidRDefault="00437B7B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64D61" w:rsidRPr="008D799B" w:rsidRDefault="00437B7B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3. Право подписи учетных документов предоставлено должностным лицам, перечисленным в приложении 13.</w:t>
      </w:r>
    </w:p>
    <w:p w:rsidR="00437B7B" w:rsidRPr="008D799B" w:rsidRDefault="00664D61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Основание: пункт 11 Инструкции к Единому плану счетов № 157н.</w:t>
      </w:r>
    </w:p>
    <w:p w:rsidR="00437B7B" w:rsidRPr="008D799B" w:rsidRDefault="00437B7B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37B7B" w:rsidRPr="008D799B" w:rsidRDefault="00437B7B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 xml:space="preserve">4. Учреждение использует унифицированные формы регистров бухучета, перечисленные в приложении 3 к приказу № 52н. При необходимости формы регистров, которые не унифицированы, разрабатываются самостоятельно. </w:t>
      </w:r>
    </w:p>
    <w:p w:rsidR="00437B7B" w:rsidRPr="008D799B" w:rsidRDefault="00437B7B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Основание: пункт 11 Инструкции к Единому плану счетов № 157н</w:t>
      </w:r>
      <w:r w:rsidR="005F3B3E" w:rsidRPr="008D799B">
        <w:rPr>
          <w:rFonts w:ascii="Times New Roman" w:hAnsi="Times New Roman" w:cs="Times New Roman"/>
          <w:sz w:val="28"/>
          <w:szCs w:val="28"/>
        </w:rPr>
        <w:t>, подпункт «г» пункта 9 СГС «</w:t>
      </w:r>
      <w:r w:rsidR="007E5276" w:rsidRPr="008D799B">
        <w:rPr>
          <w:rFonts w:ascii="Times New Roman" w:hAnsi="Times New Roman" w:cs="Times New Roman"/>
          <w:sz w:val="28"/>
          <w:szCs w:val="28"/>
        </w:rPr>
        <w:t>Учетная политика, оценочные значения и ошибки</w:t>
      </w:r>
      <w:r w:rsidR="005F3B3E" w:rsidRPr="008D799B">
        <w:rPr>
          <w:rFonts w:ascii="Times New Roman" w:hAnsi="Times New Roman" w:cs="Times New Roman"/>
          <w:sz w:val="28"/>
          <w:szCs w:val="28"/>
        </w:rPr>
        <w:t>»</w:t>
      </w:r>
      <w:r w:rsidR="0079535F" w:rsidRPr="008D799B">
        <w:rPr>
          <w:rFonts w:ascii="Times New Roman" w:hAnsi="Times New Roman" w:cs="Times New Roman"/>
          <w:sz w:val="28"/>
          <w:szCs w:val="28"/>
        </w:rPr>
        <w:t>.</w:t>
      </w:r>
    </w:p>
    <w:p w:rsidR="00437B7B" w:rsidRPr="008D799B" w:rsidRDefault="00437B7B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 </w:t>
      </w:r>
    </w:p>
    <w:p w:rsidR="00437B7B" w:rsidRPr="008D799B" w:rsidRDefault="00437B7B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5. При поступлении документов на иностранном языке построчный перевод таких документов на русский язык осуществляется сотрудником учреждения. Переводы составляются на отдельном документе, заверяются подписью сотрудника, составившего перевод, и прикладываются к первичным документам.</w:t>
      </w:r>
      <w:r w:rsidRPr="008D799B">
        <w:rPr>
          <w:rFonts w:ascii="Times New Roman" w:hAnsi="Times New Roman" w:cs="Times New Roman"/>
          <w:sz w:val="28"/>
          <w:szCs w:val="28"/>
        </w:rPr>
        <w:br/>
        <w:t>В случае невозможности перевода документа привлекается профессиональный переводчик. Перевод денежных (финансовых) документов заверяется нотариусом.</w:t>
      </w:r>
    </w:p>
    <w:p w:rsidR="00437B7B" w:rsidRPr="008D799B" w:rsidRDefault="00437B7B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Если документы на иностранном языке составлены по типовой форме (идентичны по количеству граф, их названию, расшифровке работ и т. д. и отличаются только суммой), то в отношении их постоянных показателей достаточно однократного перевода на русский язык. Впоследствии переводить нужно только изменяющиеся показатели данного первичного документа.</w:t>
      </w:r>
    </w:p>
    <w:p w:rsidR="00437B7B" w:rsidRPr="008D799B" w:rsidRDefault="00437B7B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 xml:space="preserve">Основание: пункт 31 </w:t>
      </w:r>
      <w:r w:rsidR="005F3B3E" w:rsidRPr="008D799B">
        <w:rPr>
          <w:rFonts w:ascii="Times New Roman" w:hAnsi="Times New Roman" w:cs="Times New Roman"/>
          <w:sz w:val="28"/>
          <w:szCs w:val="28"/>
        </w:rPr>
        <w:t>СГС «</w:t>
      </w:r>
      <w:r w:rsidR="007E5276" w:rsidRPr="008D799B">
        <w:rPr>
          <w:rFonts w:ascii="Times New Roman" w:hAnsi="Times New Roman" w:cs="Times New Roman"/>
          <w:sz w:val="28"/>
          <w:szCs w:val="28"/>
        </w:rPr>
        <w:t>Концептуальные основы бухучета и отчетности</w:t>
      </w:r>
      <w:r w:rsidRPr="008D799B">
        <w:rPr>
          <w:rFonts w:ascii="Times New Roman" w:hAnsi="Times New Roman" w:cs="Times New Roman"/>
          <w:sz w:val="28"/>
          <w:szCs w:val="28"/>
        </w:rPr>
        <w:t>».</w:t>
      </w:r>
    </w:p>
    <w:p w:rsidR="00437B7B" w:rsidRPr="008D799B" w:rsidRDefault="00437B7B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 </w:t>
      </w:r>
    </w:p>
    <w:p w:rsidR="00195054" w:rsidRPr="008D799B" w:rsidRDefault="00437B7B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 xml:space="preserve">6. Формирование </w:t>
      </w:r>
      <w:r w:rsidR="00645845" w:rsidRPr="008D799B">
        <w:rPr>
          <w:rFonts w:ascii="Times New Roman" w:hAnsi="Times New Roman" w:cs="Times New Roman"/>
          <w:sz w:val="28"/>
          <w:szCs w:val="28"/>
        </w:rPr>
        <w:t xml:space="preserve">электронных </w:t>
      </w:r>
      <w:r w:rsidRPr="008D799B">
        <w:rPr>
          <w:rFonts w:ascii="Times New Roman" w:hAnsi="Times New Roman" w:cs="Times New Roman"/>
          <w:sz w:val="28"/>
          <w:szCs w:val="28"/>
        </w:rPr>
        <w:t>регистров бухучета осуществляется в следующем порядке:</w:t>
      </w:r>
      <w:r w:rsidRPr="008D799B">
        <w:rPr>
          <w:rFonts w:ascii="Times New Roman" w:hAnsi="Times New Roman" w:cs="Times New Roman"/>
          <w:sz w:val="28"/>
          <w:szCs w:val="28"/>
        </w:rPr>
        <w:br/>
        <w:t>– в регистрах в хронологическом порядке систематизируются первичные (сводные) учетные документы по датам совершения операций, дате принятия к учету первичного документа;</w:t>
      </w:r>
      <w:r w:rsidRPr="008D799B">
        <w:rPr>
          <w:rFonts w:ascii="Times New Roman" w:hAnsi="Times New Roman" w:cs="Times New Roman"/>
          <w:sz w:val="28"/>
          <w:szCs w:val="28"/>
        </w:rPr>
        <w:br/>
        <w:t>– журнал регистрации приходных и расходных ордеров составляется ежемесячно, в последний рабочий день месяца;</w:t>
      </w:r>
      <w:r w:rsidRPr="008D799B">
        <w:rPr>
          <w:rFonts w:ascii="Times New Roman" w:hAnsi="Times New Roman" w:cs="Times New Roman"/>
          <w:sz w:val="28"/>
          <w:szCs w:val="28"/>
        </w:rPr>
        <w:br/>
        <w:t>– инвентарная карточка учета основных средств оформляется при принятии объекта к учету, по мере внесения изменений (данных о переоценке, модернизации, реконструкции, консервации и пр.) и при выбытии. При отсутствии указанных событий – ежегодно, на последний рабочий день года, со сведениями о начисленной амортизации;</w:t>
      </w:r>
      <w:r w:rsidRPr="008D799B">
        <w:rPr>
          <w:rFonts w:ascii="Times New Roman" w:hAnsi="Times New Roman" w:cs="Times New Roman"/>
          <w:sz w:val="28"/>
          <w:szCs w:val="28"/>
        </w:rPr>
        <w:br/>
      </w:r>
      <w:r w:rsidRPr="008D799B">
        <w:rPr>
          <w:rFonts w:ascii="Times New Roman" w:hAnsi="Times New Roman" w:cs="Times New Roman"/>
          <w:sz w:val="28"/>
          <w:szCs w:val="28"/>
        </w:rPr>
        <w:lastRenderedPageBreak/>
        <w:t>– инвентарная карточка группового учета основных средств оформляется при принятии объектов к учету, по мере внесения изменений (данных о переоценке, модернизации, реконструкции, консервации и пр.) и при выбытии;</w:t>
      </w:r>
      <w:r w:rsidRPr="008D799B">
        <w:rPr>
          <w:rFonts w:ascii="Times New Roman" w:hAnsi="Times New Roman" w:cs="Times New Roman"/>
          <w:sz w:val="28"/>
          <w:szCs w:val="28"/>
        </w:rPr>
        <w:br/>
        <w:t>– опись инвентарных карточек по учету основных средств, инвентарный список основных средств</w:t>
      </w:r>
      <w:r w:rsidR="006E2A06" w:rsidRPr="008D799B">
        <w:rPr>
          <w:rFonts w:ascii="Times New Roman" w:hAnsi="Times New Roman" w:cs="Times New Roman"/>
          <w:sz w:val="28"/>
          <w:szCs w:val="28"/>
        </w:rPr>
        <w:t xml:space="preserve"> (инвентарная книга)</w:t>
      </w:r>
      <w:r w:rsidRPr="008D799B">
        <w:rPr>
          <w:rFonts w:ascii="Times New Roman" w:hAnsi="Times New Roman" w:cs="Times New Roman"/>
          <w:sz w:val="28"/>
          <w:szCs w:val="28"/>
        </w:rPr>
        <w:t>, заполняются ежегодно, в последний день года;</w:t>
      </w:r>
      <w:r w:rsidRPr="008D799B">
        <w:rPr>
          <w:rFonts w:ascii="Times New Roman" w:hAnsi="Times New Roman" w:cs="Times New Roman"/>
          <w:sz w:val="28"/>
          <w:szCs w:val="28"/>
        </w:rPr>
        <w:br/>
        <w:t>– книга учета бланков строгой отчетности</w:t>
      </w:r>
      <w:r w:rsidR="00195054" w:rsidRPr="008D799B">
        <w:rPr>
          <w:rFonts w:ascii="Times New Roman" w:hAnsi="Times New Roman" w:cs="Times New Roman"/>
          <w:sz w:val="28"/>
          <w:szCs w:val="28"/>
        </w:rPr>
        <w:t xml:space="preserve"> заполняется ежегодно.</w:t>
      </w:r>
    </w:p>
    <w:p w:rsidR="00437B7B" w:rsidRPr="008D799B" w:rsidRDefault="00195054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-</w:t>
      </w:r>
      <w:r w:rsidR="00437B7B" w:rsidRPr="008D799B">
        <w:rPr>
          <w:rFonts w:ascii="Times New Roman" w:hAnsi="Times New Roman" w:cs="Times New Roman"/>
          <w:sz w:val="28"/>
          <w:szCs w:val="28"/>
        </w:rPr>
        <w:t xml:space="preserve"> книга аналитического учета депонированной зарплаты и стипендий заполняются ежемесячно, в последний день месяца;</w:t>
      </w:r>
      <w:r w:rsidR="00437B7B" w:rsidRPr="008D799B">
        <w:rPr>
          <w:rFonts w:ascii="Times New Roman" w:hAnsi="Times New Roman" w:cs="Times New Roman"/>
          <w:color w:val="FF0000"/>
          <w:sz w:val="28"/>
          <w:szCs w:val="28"/>
        </w:rPr>
        <w:br/>
      </w:r>
      <w:r w:rsidR="00437B7B" w:rsidRPr="008D799B">
        <w:rPr>
          <w:rFonts w:ascii="Times New Roman" w:hAnsi="Times New Roman" w:cs="Times New Roman"/>
          <w:sz w:val="28"/>
          <w:szCs w:val="28"/>
        </w:rPr>
        <w:t>– журналы операций, главная книга заполняются ежемесячно;</w:t>
      </w:r>
      <w:r w:rsidR="00437B7B" w:rsidRPr="008D799B">
        <w:rPr>
          <w:rFonts w:ascii="Times New Roman" w:hAnsi="Times New Roman" w:cs="Times New Roman"/>
          <w:sz w:val="28"/>
          <w:szCs w:val="28"/>
        </w:rPr>
        <w:br/>
        <w:t>– другие регистры, не указанные выше, заполняются по мере необходимости, если иное не установлено законодательством РФ.</w:t>
      </w:r>
      <w:r w:rsidR="00437B7B" w:rsidRPr="008D799B">
        <w:rPr>
          <w:rFonts w:ascii="Times New Roman" w:hAnsi="Times New Roman" w:cs="Times New Roman"/>
          <w:sz w:val="28"/>
          <w:szCs w:val="28"/>
        </w:rPr>
        <w:br/>
        <w:t>Основание: пункт 11 Инструкции к Единому плану счетов № 157н.</w:t>
      </w:r>
    </w:p>
    <w:p w:rsidR="00437B7B" w:rsidRPr="008D799B" w:rsidRDefault="00437B7B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 </w:t>
      </w:r>
    </w:p>
    <w:p w:rsidR="00437B7B" w:rsidRPr="008D799B" w:rsidRDefault="00437B7B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 xml:space="preserve">Учетные регистры по операциям, указанным в пункте 2 раздела </w:t>
      </w:r>
      <w:r w:rsidRPr="008D799B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8D799B">
        <w:rPr>
          <w:rFonts w:ascii="Times New Roman" w:hAnsi="Times New Roman" w:cs="Times New Roman"/>
          <w:sz w:val="28"/>
          <w:szCs w:val="28"/>
        </w:rPr>
        <w:t xml:space="preserve"> настоящей учетной политики, составляются отдельно.</w:t>
      </w:r>
    </w:p>
    <w:p w:rsidR="00437B7B" w:rsidRPr="008D799B" w:rsidRDefault="00437B7B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D799B">
        <w:rPr>
          <w:rFonts w:ascii="Times New Roman" w:hAnsi="Times New Roman" w:cs="Times New Roman"/>
          <w:color w:val="FF0000"/>
          <w:sz w:val="28"/>
          <w:szCs w:val="28"/>
        </w:rPr>
        <w:t> </w:t>
      </w:r>
    </w:p>
    <w:p w:rsidR="00437B7B" w:rsidRPr="008D799B" w:rsidRDefault="00437B7B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7. Журнал операций расчетов по оплате труда, денежному довольствию и стипендиям (ф. 0504071) ведется раздельно по кодам финансового обеспечения деятельности</w:t>
      </w:r>
      <w:r w:rsidR="00AA2391" w:rsidRPr="008D799B">
        <w:rPr>
          <w:rFonts w:ascii="Times New Roman" w:hAnsi="Times New Roman" w:cs="Times New Roman"/>
          <w:sz w:val="28"/>
          <w:szCs w:val="28"/>
        </w:rPr>
        <w:t>.</w:t>
      </w:r>
      <w:r w:rsidRPr="008D799B">
        <w:rPr>
          <w:rFonts w:ascii="Times New Roman" w:hAnsi="Times New Roman" w:cs="Times New Roman"/>
          <w:sz w:val="28"/>
          <w:szCs w:val="28"/>
        </w:rPr>
        <w:t xml:space="preserve"> Основание: пункт 257 Инструкции к Единому плану счетов № 157н.</w:t>
      </w:r>
    </w:p>
    <w:p w:rsidR="00437B7B" w:rsidRPr="008D799B" w:rsidRDefault="00437B7B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 </w:t>
      </w:r>
    </w:p>
    <w:p w:rsidR="00437B7B" w:rsidRPr="008D799B" w:rsidRDefault="00437B7B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 xml:space="preserve">8. Журналам операций присваиваются номера согласно приложению 11. По операциям, указанным в пункте 2 раздела </w:t>
      </w:r>
      <w:r w:rsidRPr="008D799B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8D799B">
        <w:rPr>
          <w:rFonts w:ascii="Times New Roman" w:hAnsi="Times New Roman" w:cs="Times New Roman"/>
          <w:sz w:val="28"/>
          <w:szCs w:val="28"/>
        </w:rPr>
        <w:t xml:space="preserve"> настоящей учетной политики, журналы операций ведутся отдельно. Журналы операций подписываются главным бухгалтером и бухгалтером, составившим журнал операций.</w:t>
      </w:r>
    </w:p>
    <w:p w:rsidR="00437B7B" w:rsidRPr="008D799B" w:rsidRDefault="00437B7B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 </w:t>
      </w:r>
    </w:p>
    <w:p w:rsidR="00437B7B" w:rsidRPr="008D799B" w:rsidRDefault="00437B7B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9. Первичные и сводные учетные документы, бухгалтерские регистры составляются в форме электронного документа, подписанного квалифицированной электронной подписью. При отсутствии возможности составить документ, регистр в электронном виде, он может быть составлен на бумажном носителе и заверен собственноручной подписью.</w:t>
      </w:r>
    </w:p>
    <w:p w:rsidR="00437B7B" w:rsidRPr="008D799B" w:rsidRDefault="00437B7B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Список сотрудников, имеющих право подписи электронных документов и регистров бухучета, утверждается отдельным приказом.</w:t>
      </w:r>
      <w:r w:rsidRPr="008D799B">
        <w:rPr>
          <w:rFonts w:ascii="Times New Roman" w:hAnsi="Times New Roman" w:cs="Times New Roman"/>
          <w:sz w:val="28"/>
          <w:szCs w:val="28"/>
        </w:rPr>
        <w:br/>
        <w:t xml:space="preserve">Основание: часть 5 статьи 9 Закона </w:t>
      </w:r>
      <w:r w:rsidR="0079535F" w:rsidRPr="008D799B">
        <w:rPr>
          <w:rFonts w:ascii="Times New Roman" w:hAnsi="Times New Roman" w:cs="Times New Roman"/>
          <w:sz w:val="28"/>
          <w:szCs w:val="28"/>
        </w:rPr>
        <w:t xml:space="preserve">от 06.12.2011 № </w:t>
      </w:r>
      <w:r w:rsidRPr="008D799B">
        <w:rPr>
          <w:rFonts w:ascii="Times New Roman" w:hAnsi="Times New Roman" w:cs="Times New Roman"/>
          <w:sz w:val="28"/>
          <w:szCs w:val="28"/>
        </w:rPr>
        <w:t xml:space="preserve">402-ФЗ, пункт 11 Инструкции к Единому плану счетов № 157н, пункт 32 </w:t>
      </w:r>
      <w:r w:rsidR="005F3B3E" w:rsidRPr="008D799B">
        <w:rPr>
          <w:rFonts w:ascii="Times New Roman" w:hAnsi="Times New Roman" w:cs="Times New Roman"/>
          <w:sz w:val="28"/>
          <w:szCs w:val="28"/>
        </w:rPr>
        <w:t>СГС «</w:t>
      </w:r>
      <w:r w:rsidR="007E5276" w:rsidRPr="008D799B">
        <w:rPr>
          <w:rFonts w:ascii="Times New Roman" w:hAnsi="Times New Roman" w:cs="Times New Roman"/>
          <w:sz w:val="28"/>
          <w:szCs w:val="28"/>
        </w:rPr>
        <w:t>Концептуальные основы бухучета и отчетности</w:t>
      </w:r>
      <w:r w:rsidRPr="008D799B">
        <w:rPr>
          <w:rFonts w:ascii="Times New Roman" w:hAnsi="Times New Roman" w:cs="Times New Roman"/>
          <w:sz w:val="28"/>
          <w:szCs w:val="28"/>
        </w:rPr>
        <w:t>», Методические указания, утвержденные приказом Минфина от 30</w:t>
      </w:r>
      <w:r w:rsidR="000815CF" w:rsidRPr="008D799B">
        <w:rPr>
          <w:rFonts w:ascii="Times New Roman" w:hAnsi="Times New Roman" w:cs="Times New Roman"/>
          <w:sz w:val="28"/>
          <w:szCs w:val="28"/>
        </w:rPr>
        <w:t>.03.</w:t>
      </w:r>
      <w:r w:rsidRPr="008D799B">
        <w:rPr>
          <w:rFonts w:ascii="Times New Roman" w:hAnsi="Times New Roman" w:cs="Times New Roman"/>
          <w:sz w:val="28"/>
          <w:szCs w:val="28"/>
        </w:rPr>
        <w:t>2015 № 52н, статья 2</w:t>
      </w:r>
      <w:r w:rsidR="0079535F" w:rsidRPr="008D799B">
        <w:rPr>
          <w:rFonts w:ascii="Times New Roman" w:hAnsi="Times New Roman" w:cs="Times New Roman"/>
          <w:sz w:val="28"/>
          <w:szCs w:val="28"/>
        </w:rPr>
        <w:t xml:space="preserve"> Закона от 06.04.</w:t>
      </w:r>
      <w:r w:rsidRPr="008D799B">
        <w:rPr>
          <w:rFonts w:ascii="Times New Roman" w:hAnsi="Times New Roman" w:cs="Times New Roman"/>
          <w:sz w:val="28"/>
          <w:szCs w:val="28"/>
        </w:rPr>
        <w:t>2011 № 63-ФЗ. </w:t>
      </w:r>
    </w:p>
    <w:p w:rsidR="00437B7B" w:rsidRPr="008D799B" w:rsidRDefault="00437B7B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 </w:t>
      </w:r>
    </w:p>
    <w:p w:rsidR="00437B7B" w:rsidRPr="008D799B" w:rsidRDefault="00437B7B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lastRenderedPageBreak/>
        <w:t>10. Электронные документы, подписанные квалифицированной электронной подписью, хранятся в электронном виде на съемных носителях информации в соответствии с порядком учета и хранения съемных носителей информации. При этом ведется журнал учета и движения электронных носителей. Журнал должен быть пронумерован, прошнурован и скреплен печатью учреждения. Ведение и хранение журнала возлагается приказом руководителя на ответственного сотрудника учреждения.</w:t>
      </w:r>
    </w:p>
    <w:p w:rsidR="00437B7B" w:rsidRPr="008D799B" w:rsidRDefault="00437B7B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 xml:space="preserve">Основание: пункт 33 </w:t>
      </w:r>
      <w:r w:rsidR="005F3B3E" w:rsidRPr="008D799B">
        <w:rPr>
          <w:rFonts w:ascii="Times New Roman" w:hAnsi="Times New Roman" w:cs="Times New Roman"/>
          <w:sz w:val="28"/>
          <w:szCs w:val="28"/>
        </w:rPr>
        <w:t>СГС «</w:t>
      </w:r>
      <w:r w:rsidR="007E5276" w:rsidRPr="008D799B">
        <w:rPr>
          <w:rFonts w:ascii="Times New Roman" w:hAnsi="Times New Roman" w:cs="Times New Roman"/>
          <w:sz w:val="28"/>
          <w:szCs w:val="28"/>
        </w:rPr>
        <w:t>Концептуальные основы бухучета и отчетности</w:t>
      </w:r>
      <w:r w:rsidRPr="008D799B">
        <w:rPr>
          <w:rFonts w:ascii="Times New Roman" w:hAnsi="Times New Roman" w:cs="Times New Roman"/>
          <w:sz w:val="28"/>
          <w:szCs w:val="28"/>
        </w:rPr>
        <w:t>»</w:t>
      </w:r>
      <w:r w:rsidR="005F3B3E" w:rsidRPr="008D799B">
        <w:rPr>
          <w:rFonts w:ascii="Times New Roman" w:hAnsi="Times New Roman" w:cs="Times New Roman"/>
          <w:sz w:val="28"/>
          <w:szCs w:val="28"/>
        </w:rPr>
        <w:t>, пункт 14 Инструкции к Единому плану счетов № 157н</w:t>
      </w:r>
      <w:r w:rsidRPr="008D799B">
        <w:rPr>
          <w:rFonts w:ascii="Times New Roman" w:hAnsi="Times New Roman" w:cs="Times New Roman"/>
          <w:sz w:val="28"/>
          <w:szCs w:val="28"/>
        </w:rPr>
        <w:t>.</w:t>
      </w:r>
    </w:p>
    <w:p w:rsidR="00437B7B" w:rsidRPr="008D799B" w:rsidRDefault="00437B7B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 </w:t>
      </w:r>
    </w:p>
    <w:p w:rsidR="00437B7B" w:rsidRPr="008D799B" w:rsidRDefault="00437B7B" w:rsidP="008352D3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75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11. В деятельности учреждения используются следующ</w:t>
      </w:r>
      <w:r w:rsidR="008352D3">
        <w:rPr>
          <w:rFonts w:ascii="Times New Roman" w:hAnsi="Times New Roman" w:cs="Times New Roman"/>
          <w:sz w:val="28"/>
          <w:szCs w:val="28"/>
        </w:rPr>
        <w:t>ие бланки строгой отчетности:</w:t>
      </w:r>
      <w:proofErr w:type="gramStart"/>
      <w:r w:rsidR="008352D3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Pr="008D799B">
        <w:rPr>
          <w:rFonts w:ascii="Times New Roman" w:hAnsi="Times New Roman" w:cs="Times New Roman"/>
          <w:sz w:val="28"/>
          <w:szCs w:val="28"/>
        </w:rPr>
        <w:t>бланки трудо</w:t>
      </w:r>
      <w:r w:rsidR="008352D3">
        <w:rPr>
          <w:rFonts w:ascii="Times New Roman" w:hAnsi="Times New Roman" w:cs="Times New Roman"/>
          <w:sz w:val="28"/>
          <w:szCs w:val="28"/>
        </w:rPr>
        <w:t>вых книжек и вкладышей к ним;</w:t>
      </w:r>
      <w:r w:rsidR="008352D3">
        <w:rPr>
          <w:rFonts w:ascii="Times New Roman" w:hAnsi="Times New Roman" w:cs="Times New Roman"/>
          <w:sz w:val="28"/>
          <w:szCs w:val="28"/>
        </w:rPr>
        <w:br/>
        <w:t>-</w:t>
      </w:r>
      <w:r w:rsidRPr="008D799B">
        <w:rPr>
          <w:rFonts w:ascii="Times New Roman" w:hAnsi="Times New Roman" w:cs="Times New Roman"/>
          <w:sz w:val="28"/>
          <w:szCs w:val="28"/>
        </w:rPr>
        <w:t xml:space="preserve">бланки дипломов, вкладышей к </w:t>
      </w:r>
      <w:r w:rsidR="008352D3">
        <w:rPr>
          <w:rFonts w:ascii="Times New Roman" w:hAnsi="Times New Roman" w:cs="Times New Roman"/>
          <w:sz w:val="28"/>
          <w:szCs w:val="28"/>
        </w:rPr>
        <w:t>дипломам, свидетельств;</w:t>
      </w:r>
      <w:r w:rsidR="008352D3">
        <w:rPr>
          <w:rFonts w:ascii="Times New Roman" w:hAnsi="Times New Roman" w:cs="Times New Roman"/>
          <w:sz w:val="28"/>
          <w:szCs w:val="28"/>
        </w:rPr>
        <w:br/>
        <w:t>-</w:t>
      </w:r>
      <w:r w:rsidRPr="008D799B">
        <w:rPr>
          <w:rFonts w:ascii="Times New Roman" w:hAnsi="Times New Roman" w:cs="Times New Roman"/>
          <w:sz w:val="28"/>
          <w:szCs w:val="28"/>
        </w:rPr>
        <w:t>бланки платежных квитанций по форме № 0504510.</w:t>
      </w:r>
    </w:p>
    <w:p w:rsidR="00437B7B" w:rsidRPr="008D799B" w:rsidRDefault="00437B7B" w:rsidP="00835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75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 xml:space="preserve">Учет бланков ведется по </w:t>
      </w:r>
      <w:r w:rsidR="00AA2391" w:rsidRPr="008D799B">
        <w:rPr>
          <w:rFonts w:ascii="Times New Roman" w:hAnsi="Times New Roman" w:cs="Times New Roman"/>
          <w:sz w:val="28"/>
          <w:szCs w:val="28"/>
        </w:rPr>
        <w:t>условной цене один бланк- один рубль.</w:t>
      </w:r>
    </w:p>
    <w:p w:rsidR="00437B7B" w:rsidRPr="008D799B" w:rsidRDefault="00437B7B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75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Основание: пункт 337 Инструкции к Единому плану счетов № 157н.</w:t>
      </w:r>
    </w:p>
    <w:p w:rsidR="00437B7B" w:rsidRPr="008D799B" w:rsidRDefault="00437B7B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75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 </w:t>
      </w:r>
    </w:p>
    <w:p w:rsidR="00437B7B" w:rsidRPr="008D799B" w:rsidRDefault="00437B7B" w:rsidP="008352D3">
      <w:pPr>
        <w:ind w:right="-175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12. Перечень должностей сотрудников, ответственных за учет, хранение и выдачу бланков строгой отчетности, приведен в приложении 5.</w:t>
      </w:r>
    </w:p>
    <w:p w:rsidR="00437B7B" w:rsidRPr="008D799B" w:rsidRDefault="00437B7B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75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 </w:t>
      </w:r>
    </w:p>
    <w:p w:rsidR="00437B7B" w:rsidRPr="008D799B" w:rsidRDefault="00437B7B" w:rsidP="00835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75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13. Особенности применения первичных документов:</w:t>
      </w:r>
    </w:p>
    <w:p w:rsidR="00437B7B" w:rsidRPr="008D799B" w:rsidRDefault="00437B7B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75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 </w:t>
      </w:r>
    </w:p>
    <w:p w:rsidR="00437B7B" w:rsidRPr="008D799B" w:rsidRDefault="00437B7B" w:rsidP="00835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75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13.1. При приобретении и реализации нефинансовых активов составляется Акт о приеме-передаче объектов нефинансовых активов (ф. 0504101).</w:t>
      </w:r>
    </w:p>
    <w:p w:rsidR="00437B7B" w:rsidRPr="008D799B" w:rsidRDefault="00437B7B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75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color w:val="FF0000"/>
          <w:sz w:val="28"/>
          <w:szCs w:val="28"/>
        </w:rPr>
        <w:t> </w:t>
      </w:r>
      <w:r w:rsidRPr="008D799B">
        <w:rPr>
          <w:rFonts w:ascii="Times New Roman" w:hAnsi="Times New Roman" w:cs="Times New Roman"/>
          <w:sz w:val="28"/>
          <w:szCs w:val="28"/>
        </w:rPr>
        <w:t> </w:t>
      </w:r>
    </w:p>
    <w:p w:rsidR="00437B7B" w:rsidRPr="008D799B" w:rsidRDefault="00437B7B" w:rsidP="00835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75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13.</w:t>
      </w:r>
      <w:r w:rsidR="00AA2391" w:rsidRPr="008D799B">
        <w:rPr>
          <w:rFonts w:ascii="Times New Roman" w:hAnsi="Times New Roman" w:cs="Times New Roman"/>
          <w:sz w:val="28"/>
          <w:szCs w:val="28"/>
        </w:rPr>
        <w:t>2</w:t>
      </w:r>
      <w:r w:rsidRPr="008D799B">
        <w:rPr>
          <w:rFonts w:ascii="Times New Roman" w:hAnsi="Times New Roman" w:cs="Times New Roman"/>
          <w:sz w:val="28"/>
          <w:szCs w:val="28"/>
        </w:rPr>
        <w:t>. В Табеле учета использования рабочего времени (ф. 0504421) регистрируются случаи отклонений от нормального использования рабочего времени, установленного правилами внутреннего трудового распорядка.</w:t>
      </w:r>
    </w:p>
    <w:p w:rsidR="00437B7B" w:rsidRPr="008D799B" w:rsidRDefault="00437B7B" w:rsidP="00835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75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Табель учета использования рабочего времени (ф. 0504421) дополнен условными обозначениями.</w:t>
      </w:r>
    </w:p>
    <w:p w:rsidR="00437B7B" w:rsidRPr="008D799B" w:rsidRDefault="00437B7B" w:rsidP="00391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26"/>
        <w:gridCol w:w="602"/>
      </w:tblGrid>
      <w:tr w:rsidR="00437B7B" w:rsidRPr="008D799B" w:rsidTr="00F23913">
        <w:tc>
          <w:tcPr>
            <w:tcW w:w="4326" w:type="dxa"/>
          </w:tcPr>
          <w:p w:rsidR="00437B7B" w:rsidRPr="008D799B" w:rsidRDefault="00437B7B" w:rsidP="00F2391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799B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показателя</w:t>
            </w:r>
          </w:p>
        </w:tc>
        <w:tc>
          <w:tcPr>
            <w:tcW w:w="602" w:type="dxa"/>
          </w:tcPr>
          <w:p w:rsidR="00437B7B" w:rsidRPr="008D799B" w:rsidRDefault="00437B7B" w:rsidP="00F2391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799B">
              <w:rPr>
                <w:rFonts w:ascii="Times New Roman" w:hAnsi="Times New Roman" w:cs="Times New Roman"/>
                <w:b/>
                <w:sz w:val="28"/>
                <w:szCs w:val="28"/>
              </w:rPr>
              <w:t>Код</w:t>
            </w:r>
          </w:p>
        </w:tc>
      </w:tr>
      <w:tr w:rsidR="00437B7B" w:rsidRPr="008D799B" w:rsidTr="00F23913">
        <w:tc>
          <w:tcPr>
            <w:tcW w:w="4326" w:type="dxa"/>
          </w:tcPr>
          <w:p w:rsidR="00437B7B" w:rsidRPr="008D799B" w:rsidRDefault="00437B7B" w:rsidP="00F2391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D799B">
              <w:rPr>
                <w:rFonts w:ascii="Times New Roman" w:hAnsi="Times New Roman" w:cs="Times New Roman"/>
                <w:sz w:val="28"/>
                <w:szCs w:val="28"/>
              </w:rPr>
              <w:t xml:space="preserve">Дополнительные выходные дни (оплачиваемые) </w:t>
            </w:r>
          </w:p>
        </w:tc>
        <w:tc>
          <w:tcPr>
            <w:tcW w:w="602" w:type="dxa"/>
          </w:tcPr>
          <w:p w:rsidR="00437B7B" w:rsidRPr="008D799B" w:rsidRDefault="00437B7B" w:rsidP="00F2391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D799B"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</w:p>
        </w:tc>
      </w:tr>
    </w:tbl>
    <w:p w:rsidR="00437B7B" w:rsidRPr="008D799B" w:rsidRDefault="00437B7B" w:rsidP="003912B2">
      <w:pPr>
        <w:rPr>
          <w:rFonts w:ascii="Times New Roman" w:hAnsi="Times New Roman" w:cs="Times New Roman"/>
          <w:sz w:val="28"/>
          <w:szCs w:val="28"/>
        </w:rPr>
      </w:pPr>
    </w:p>
    <w:p w:rsidR="0086503F" w:rsidRPr="008D799B" w:rsidRDefault="00437B7B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 xml:space="preserve">Расширено применение буквенного кода «Г» – «Выполнение государственных обязанностей» – для случаев выполнения сотрудниками общественных обязанностей (например, для регистрации дней медицинского освидетельствования перед сдачей крови, дней сдачи </w:t>
      </w:r>
      <w:r w:rsidRPr="008D799B">
        <w:rPr>
          <w:rFonts w:ascii="Times New Roman" w:hAnsi="Times New Roman" w:cs="Times New Roman"/>
          <w:sz w:val="28"/>
          <w:szCs w:val="28"/>
        </w:rPr>
        <w:lastRenderedPageBreak/>
        <w:t>крови, дней, когда сотрудник отсутствовал по вызову в военкомат на военные сборы, по вызову в суд и другие госорганы в качестве свидетеля и пр.).</w:t>
      </w:r>
    </w:p>
    <w:p w:rsidR="00B52E66" w:rsidRPr="008D799B" w:rsidRDefault="00B52E66" w:rsidP="00391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6C14" w:rsidRPr="008D799B" w:rsidRDefault="00B52E66" w:rsidP="00391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b/>
          <w:bCs/>
          <w:sz w:val="28"/>
          <w:szCs w:val="28"/>
          <w:lang w:val="en-US"/>
        </w:rPr>
        <w:t>IV</w:t>
      </w:r>
      <w:r w:rsidR="00185A6F" w:rsidRPr="008D799B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011C9C" w:rsidRPr="008D799B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185A6F" w:rsidRPr="008D799B">
        <w:rPr>
          <w:rFonts w:ascii="Times New Roman" w:hAnsi="Times New Roman" w:cs="Times New Roman"/>
          <w:b/>
          <w:bCs/>
          <w:sz w:val="28"/>
          <w:szCs w:val="28"/>
        </w:rPr>
        <w:t>лан счетов</w:t>
      </w:r>
    </w:p>
    <w:p w:rsidR="00E86C14" w:rsidRPr="008D799B" w:rsidRDefault="00185A6F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 </w:t>
      </w:r>
    </w:p>
    <w:p w:rsidR="00011C9C" w:rsidRPr="008D799B" w:rsidRDefault="00185A6F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 xml:space="preserve">1. Бухгалтерский учет ведется с использованием </w:t>
      </w:r>
      <w:r w:rsidR="00237F0C" w:rsidRPr="008D799B">
        <w:rPr>
          <w:rFonts w:ascii="Times New Roman" w:hAnsi="Times New Roman" w:cs="Times New Roman"/>
          <w:sz w:val="28"/>
          <w:szCs w:val="28"/>
        </w:rPr>
        <w:t>Р</w:t>
      </w:r>
      <w:r w:rsidRPr="008D799B">
        <w:rPr>
          <w:rFonts w:ascii="Times New Roman" w:hAnsi="Times New Roman" w:cs="Times New Roman"/>
          <w:sz w:val="28"/>
          <w:szCs w:val="28"/>
        </w:rPr>
        <w:t xml:space="preserve">абочего </w:t>
      </w:r>
      <w:r w:rsidR="00237F0C" w:rsidRPr="008D799B">
        <w:rPr>
          <w:rFonts w:ascii="Times New Roman" w:hAnsi="Times New Roman" w:cs="Times New Roman"/>
          <w:sz w:val="28"/>
          <w:szCs w:val="28"/>
        </w:rPr>
        <w:t>п</w:t>
      </w:r>
      <w:r w:rsidRPr="008D799B">
        <w:rPr>
          <w:rFonts w:ascii="Times New Roman" w:hAnsi="Times New Roman" w:cs="Times New Roman"/>
          <w:sz w:val="28"/>
          <w:szCs w:val="28"/>
        </w:rPr>
        <w:t xml:space="preserve">лана счетов (приложение 6), разработанного в соответствии с Инструкцией к Единому плану счетов № 157н, Инструкцией № 174н, за исключением операций, указанных в пункте </w:t>
      </w:r>
      <w:r w:rsidR="005E19F7" w:rsidRPr="008D799B">
        <w:rPr>
          <w:rFonts w:ascii="Times New Roman" w:hAnsi="Times New Roman" w:cs="Times New Roman"/>
          <w:sz w:val="28"/>
          <w:szCs w:val="28"/>
        </w:rPr>
        <w:t>2</w:t>
      </w:r>
      <w:r w:rsidR="00C27D28" w:rsidRPr="008D799B">
        <w:rPr>
          <w:rFonts w:ascii="Times New Roman" w:hAnsi="Times New Roman" w:cs="Times New Roman"/>
          <w:sz w:val="28"/>
          <w:szCs w:val="28"/>
        </w:rPr>
        <w:t xml:space="preserve">раздела </w:t>
      </w:r>
      <w:r w:rsidR="00B52E66" w:rsidRPr="008D799B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237F0C" w:rsidRPr="008D799B">
        <w:rPr>
          <w:rFonts w:ascii="Times New Roman" w:hAnsi="Times New Roman" w:cs="Times New Roman"/>
          <w:sz w:val="28"/>
          <w:szCs w:val="28"/>
        </w:rPr>
        <w:t>настоящей учетной политики</w:t>
      </w:r>
      <w:r w:rsidRPr="008D799B">
        <w:rPr>
          <w:rFonts w:ascii="Times New Roman" w:hAnsi="Times New Roman" w:cs="Times New Roman"/>
          <w:sz w:val="28"/>
          <w:szCs w:val="28"/>
        </w:rPr>
        <w:t>.</w:t>
      </w:r>
    </w:p>
    <w:p w:rsidR="006B2DDB" w:rsidRPr="008D799B" w:rsidRDefault="006B2DDB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Основание: пункты 2 и 6 Инструкции к Единому плану счетов № 157н</w:t>
      </w:r>
      <w:r w:rsidR="001C6898" w:rsidRPr="008D799B">
        <w:rPr>
          <w:rFonts w:ascii="Times New Roman" w:hAnsi="Times New Roman" w:cs="Times New Roman"/>
          <w:sz w:val="28"/>
          <w:szCs w:val="28"/>
        </w:rPr>
        <w:t xml:space="preserve">, </w:t>
      </w:r>
      <w:r w:rsidR="003C7863" w:rsidRPr="008D799B">
        <w:rPr>
          <w:rFonts w:ascii="Times New Roman" w:hAnsi="Times New Roman" w:cs="Times New Roman"/>
          <w:sz w:val="28"/>
          <w:szCs w:val="28"/>
        </w:rPr>
        <w:t>пункт</w:t>
      </w:r>
      <w:r w:rsidR="001C6898" w:rsidRPr="008D799B">
        <w:rPr>
          <w:rFonts w:ascii="Times New Roman" w:hAnsi="Times New Roman" w:cs="Times New Roman"/>
          <w:sz w:val="28"/>
          <w:szCs w:val="28"/>
        </w:rPr>
        <w:t xml:space="preserve"> 19 </w:t>
      </w:r>
      <w:r w:rsidR="005F3B3E" w:rsidRPr="008D799B">
        <w:rPr>
          <w:rFonts w:ascii="Times New Roman" w:hAnsi="Times New Roman" w:cs="Times New Roman"/>
          <w:sz w:val="28"/>
          <w:szCs w:val="28"/>
        </w:rPr>
        <w:t>СГС «</w:t>
      </w:r>
      <w:r w:rsidR="007E5276" w:rsidRPr="008D799B">
        <w:rPr>
          <w:rFonts w:ascii="Times New Roman" w:hAnsi="Times New Roman" w:cs="Times New Roman"/>
          <w:sz w:val="28"/>
          <w:szCs w:val="28"/>
        </w:rPr>
        <w:t>Концептуальные основы бухучета и отчетности»</w:t>
      </w:r>
      <w:r w:rsidR="00DC68A1" w:rsidRPr="008D799B">
        <w:rPr>
          <w:rFonts w:ascii="Times New Roman" w:hAnsi="Times New Roman" w:cs="Times New Roman"/>
          <w:sz w:val="28"/>
          <w:szCs w:val="28"/>
        </w:rPr>
        <w:t>, подпункт «б» пункта 9 СГС «</w:t>
      </w:r>
      <w:r w:rsidR="007E5276" w:rsidRPr="008D799B">
        <w:rPr>
          <w:rFonts w:ascii="Times New Roman" w:hAnsi="Times New Roman" w:cs="Times New Roman"/>
          <w:sz w:val="28"/>
          <w:szCs w:val="28"/>
        </w:rPr>
        <w:t>Учетная политика, оценочные значения и ошибки</w:t>
      </w:r>
      <w:r w:rsidR="00DC68A1" w:rsidRPr="008D799B">
        <w:rPr>
          <w:rFonts w:ascii="Times New Roman" w:hAnsi="Times New Roman" w:cs="Times New Roman"/>
          <w:sz w:val="28"/>
          <w:szCs w:val="28"/>
        </w:rPr>
        <w:t>»</w:t>
      </w:r>
      <w:r w:rsidRPr="008D799B">
        <w:rPr>
          <w:rFonts w:ascii="Times New Roman" w:hAnsi="Times New Roman" w:cs="Times New Roman"/>
          <w:sz w:val="28"/>
          <w:szCs w:val="28"/>
        </w:rPr>
        <w:t>.</w:t>
      </w:r>
    </w:p>
    <w:p w:rsidR="006B2DDB" w:rsidRPr="008D799B" w:rsidRDefault="006B2DDB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86C14" w:rsidRPr="008D799B" w:rsidRDefault="002E4926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 xml:space="preserve">При </w:t>
      </w:r>
      <w:r w:rsidR="00F36680" w:rsidRPr="008D799B">
        <w:rPr>
          <w:rFonts w:ascii="Times New Roman" w:hAnsi="Times New Roman" w:cs="Times New Roman"/>
          <w:sz w:val="28"/>
          <w:szCs w:val="28"/>
        </w:rPr>
        <w:t>отражении в</w:t>
      </w:r>
      <w:r w:rsidRPr="008D799B">
        <w:rPr>
          <w:rFonts w:ascii="Times New Roman" w:hAnsi="Times New Roman" w:cs="Times New Roman"/>
          <w:sz w:val="28"/>
          <w:szCs w:val="28"/>
        </w:rPr>
        <w:t xml:space="preserve"> бухучет</w:t>
      </w:r>
      <w:r w:rsidR="00F36680" w:rsidRPr="008D799B">
        <w:rPr>
          <w:rFonts w:ascii="Times New Roman" w:hAnsi="Times New Roman" w:cs="Times New Roman"/>
          <w:sz w:val="28"/>
          <w:szCs w:val="28"/>
        </w:rPr>
        <w:t>е</w:t>
      </w:r>
      <w:r w:rsidRPr="008D799B">
        <w:rPr>
          <w:rFonts w:ascii="Times New Roman" w:hAnsi="Times New Roman" w:cs="Times New Roman"/>
          <w:sz w:val="28"/>
          <w:szCs w:val="28"/>
        </w:rPr>
        <w:t xml:space="preserve"> хозяйственны</w:t>
      </w:r>
      <w:r w:rsidR="00F36680" w:rsidRPr="008D799B">
        <w:rPr>
          <w:rFonts w:ascii="Times New Roman" w:hAnsi="Times New Roman" w:cs="Times New Roman"/>
          <w:sz w:val="28"/>
          <w:szCs w:val="28"/>
        </w:rPr>
        <w:t>х</w:t>
      </w:r>
      <w:r w:rsidRPr="008D799B">
        <w:rPr>
          <w:rFonts w:ascii="Times New Roman" w:hAnsi="Times New Roman" w:cs="Times New Roman"/>
          <w:sz w:val="28"/>
          <w:szCs w:val="28"/>
        </w:rPr>
        <w:t xml:space="preserve"> операци</w:t>
      </w:r>
      <w:r w:rsidR="00F36680" w:rsidRPr="008D799B">
        <w:rPr>
          <w:rFonts w:ascii="Times New Roman" w:hAnsi="Times New Roman" w:cs="Times New Roman"/>
          <w:sz w:val="28"/>
          <w:szCs w:val="28"/>
        </w:rPr>
        <w:t xml:space="preserve">й </w:t>
      </w:r>
      <w:r w:rsidR="00011C9C" w:rsidRPr="008D799B">
        <w:rPr>
          <w:rFonts w:ascii="Times New Roman" w:hAnsi="Times New Roman" w:cs="Times New Roman"/>
          <w:sz w:val="28"/>
          <w:szCs w:val="28"/>
        </w:rPr>
        <w:t>1–1</w:t>
      </w:r>
      <w:r w:rsidR="0031564F" w:rsidRPr="008D799B">
        <w:rPr>
          <w:rFonts w:ascii="Times New Roman" w:hAnsi="Times New Roman" w:cs="Times New Roman"/>
          <w:sz w:val="28"/>
          <w:szCs w:val="28"/>
        </w:rPr>
        <w:t>8</w:t>
      </w:r>
      <w:r w:rsidR="00011C9C" w:rsidRPr="008D799B">
        <w:rPr>
          <w:rFonts w:ascii="Times New Roman" w:hAnsi="Times New Roman" w:cs="Times New Roman"/>
          <w:sz w:val="28"/>
          <w:szCs w:val="28"/>
        </w:rPr>
        <w:t xml:space="preserve"> разряд</w:t>
      </w:r>
      <w:r w:rsidR="00F36680" w:rsidRPr="008D799B">
        <w:rPr>
          <w:rFonts w:ascii="Times New Roman" w:hAnsi="Times New Roman" w:cs="Times New Roman"/>
          <w:sz w:val="28"/>
          <w:szCs w:val="28"/>
        </w:rPr>
        <w:t>ы</w:t>
      </w:r>
      <w:r w:rsidR="00011C9C" w:rsidRPr="008D799B">
        <w:rPr>
          <w:rFonts w:ascii="Times New Roman" w:hAnsi="Times New Roman" w:cs="Times New Roman"/>
          <w:sz w:val="28"/>
          <w:szCs w:val="28"/>
        </w:rPr>
        <w:t xml:space="preserve"> номера счета Рабочего плана счетов </w:t>
      </w:r>
      <w:r w:rsidR="004612D3" w:rsidRPr="008D799B">
        <w:rPr>
          <w:rFonts w:ascii="Times New Roman" w:hAnsi="Times New Roman" w:cs="Times New Roman"/>
          <w:sz w:val="28"/>
          <w:szCs w:val="28"/>
        </w:rPr>
        <w:t>формируются следующим образом.</w:t>
      </w:r>
      <w:r w:rsidR="00185A6F" w:rsidRPr="008D799B">
        <w:rPr>
          <w:rFonts w:ascii="Times New Roman" w:hAnsi="Times New Roman" w:cs="Times New Roman"/>
          <w:sz w:val="28"/>
          <w:szCs w:val="28"/>
        </w:rPr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7371"/>
      </w:tblGrid>
      <w:tr w:rsidR="00841367" w:rsidRPr="008D799B" w:rsidTr="008352D3">
        <w:tc>
          <w:tcPr>
            <w:tcW w:w="1668" w:type="dxa"/>
            <w:vAlign w:val="center"/>
          </w:tcPr>
          <w:p w:rsidR="00841367" w:rsidRPr="008D799B" w:rsidRDefault="00841367" w:rsidP="00F2391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799B">
              <w:rPr>
                <w:rFonts w:ascii="Times New Roman" w:hAnsi="Times New Roman" w:cs="Times New Roman"/>
                <w:b/>
                <w:sz w:val="28"/>
                <w:szCs w:val="28"/>
              </w:rPr>
              <w:t>Разряд номера счета</w:t>
            </w:r>
          </w:p>
        </w:tc>
        <w:tc>
          <w:tcPr>
            <w:tcW w:w="7371" w:type="dxa"/>
            <w:vAlign w:val="center"/>
          </w:tcPr>
          <w:p w:rsidR="00841367" w:rsidRPr="008D799B" w:rsidRDefault="00841367" w:rsidP="00F2391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799B">
              <w:rPr>
                <w:rFonts w:ascii="Times New Roman" w:hAnsi="Times New Roman" w:cs="Times New Roman"/>
                <w:b/>
                <w:sz w:val="28"/>
                <w:szCs w:val="28"/>
              </w:rPr>
              <w:t>Код</w:t>
            </w:r>
          </w:p>
        </w:tc>
      </w:tr>
      <w:tr w:rsidR="00841367" w:rsidRPr="008D799B" w:rsidTr="008352D3">
        <w:tc>
          <w:tcPr>
            <w:tcW w:w="1668" w:type="dxa"/>
            <w:vAlign w:val="center"/>
          </w:tcPr>
          <w:p w:rsidR="00841367" w:rsidRPr="008D799B" w:rsidRDefault="00011C9C" w:rsidP="00F2391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9B">
              <w:rPr>
                <w:rFonts w:ascii="Times New Roman" w:hAnsi="Times New Roman" w:cs="Times New Roman"/>
                <w:sz w:val="28"/>
                <w:szCs w:val="28"/>
              </w:rPr>
              <w:t>1–4</w:t>
            </w:r>
          </w:p>
        </w:tc>
        <w:tc>
          <w:tcPr>
            <w:tcW w:w="7371" w:type="dxa"/>
          </w:tcPr>
          <w:p w:rsidR="00841367" w:rsidRPr="008D799B" w:rsidRDefault="00011C9C" w:rsidP="00F2391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D799B">
              <w:rPr>
                <w:rFonts w:ascii="Times New Roman" w:hAnsi="Times New Roman" w:cs="Times New Roman"/>
                <w:i/>
                <w:sz w:val="28"/>
                <w:szCs w:val="28"/>
              </w:rPr>
              <w:t>Аналитический код вида услуги:</w:t>
            </w:r>
          </w:p>
          <w:p w:rsidR="00011C9C" w:rsidRPr="008D799B" w:rsidRDefault="000C2DF2" w:rsidP="00E036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D799B">
              <w:rPr>
                <w:rFonts w:ascii="Times New Roman" w:hAnsi="Times New Roman" w:cs="Times New Roman"/>
                <w:iCs/>
                <w:sz w:val="28"/>
                <w:szCs w:val="28"/>
              </w:rPr>
              <w:t>070</w:t>
            </w:r>
            <w:r w:rsidR="00E0360A" w:rsidRPr="008D799B">
              <w:rPr>
                <w:rFonts w:ascii="Times New Roman" w:hAnsi="Times New Roman" w:cs="Times New Roman"/>
                <w:iCs/>
                <w:sz w:val="28"/>
                <w:szCs w:val="28"/>
              </w:rPr>
              <w:t>4</w:t>
            </w:r>
            <w:r w:rsidRPr="008D799B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«Общее образование»</w:t>
            </w:r>
            <w:r w:rsidR="00011C9C" w:rsidRPr="008D799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E0360A" w:rsidRPr="008D799B">
              <w:rPr>
                <w:rFonts w:ascii="Times New Roman" w:hAnsi="Times New Roman" w:cs="Times New Roman"/>
                <w:sz w:val="28"/>
                <w:szCs w:val="28"/>
              </w:rPr>
              <w:t>0709</w:t>
            </w:r>
          </w:p>
        </w:tc>
      </w:tr>
      <w:tr w:rsidR="00841367" w:rsidRPr="008D799B" w:rsidTr="008352D3">
        <w:tc>
          <w:tcPr>
            <w:tcW w:w="1668" w:type="dxa"/>
          </w:tcPr>
          <w:p w:rsidR="00841367" w:rsidRPr="008D799B" w:rsidRDefault="00011C9C" w:rsidP="00F2391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9B">
              <w:rPr>
                <w:rFonts w:ascii="Times New Roman" w:hAnsi="Times New Roman" w:cs="Times New Roman"/>
                <w:sz w:val="28"/>
                <w:szCs w:val="28"/>
              </w:rPr>
              <w:t>5–14</w:t>
            </w:r>
          </w:p>
        </w:tc>
        <w:tc>
          <w:tcPr>
            <w:tcW w:w="7371" w:type="dxa"/>
          </w:tcPr>
          <w:p w:rsidR="00841367" w:rsidRPr="008D799B" w:rsidRDefault="00011C9C" w:rsidP="00F2391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D799B">
              <w:rPr>
                <w:rFonts w:ascii="Times New Roman" w:hAnsi="Times New Roman" w:cs="Times New Roman"/>
                <w:sz w:val="28"/>
                <w:szCs w:val="28"/>
              </w:rPr>
              <w:t>0000000000</w:t>
            </w:r>
          </w:p>
        </w:tc>
      </w:tr>
      <w:tr w:rsidR="00011C9C" w:rsidRPr="008D799B" w:rsidTr="008352D3">
        <w:tc>
          <w:tcPr>
            <w:tcW w:w="1668" w:type="dxa"/>
          </w:tcPr>
          <w:p w:rsidR="00011C9C" w:rsidRPr="008D799B" w:rsidRDefault="00011C9C" w:rsidP="00F2391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9B">
              <w:rPr>
                <w:rFonts w:ascii="Times New Roman" w:hAnsi="Times New Roman" w:cs="Times New Roman"/>
                <w:sz w:val="28"/>
                <w:szCs w:val="28"/>
              </w:rPr>
              <w:t>15–17</w:t>
            </w:r>
          </w:p>
        </w:tc>
        <w:tc>
          <w:tcPr>
            <w:tcW w:w="7371" w:type="dxa"/>
          </w:tcPr>
          <w:p w:rsidR="00011C9C" w:rsidRPr="008D799B" w:rsidRDefault="00011C9C" w:rsidP="003912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799B">
              <w:rPr>
                <w:rFonts w:ascii="Times New Roman" w:hAnsi="Times New Roman" w:cs="Times New Roman"/>
                <w:i/>
                <w:sz w:val="28"/>
                <w:szCs w:val="28"/>
              </w:rPr>
              <w:t>Код вида поступлений или выбытий, соответствующий</w:t>
            </w:r>
            <w:r w:rsidRPr="008D799B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011C9C" w:rsidRPr="008D799B" w:rsidRDefault="00011C9C" w:rsidP="00F23913">
            <w:pPr>
              <w:numPr>
                <w:ilvl w:val="0"/>
                <w:numId w:val="17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99B">
              <w:rPr>
                <w:rFonts w:ascii="Times New Roman" w:hAnsi="Times New Roman" w:cs="Times New Roman"/>
                <w:sz w:val="28"/>
                <w:szCs w:val="28"/>
              </w:rPr>
              <w:t>аналитической группе подвида доходов бюджетов;</w:t>
            </w:r>
          </w:p>
          <w:p w:rsidR="00011C9C" w:rsidRPr="008D799B" w:rsidRDefault="00011C9C" w:rsidP="00F23913">
            <w:pPr>
              <w:numPr>
                <w:ilvl w:val="0"/>
                <w:numId w:val="17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99B">
              <w:rPr>
                <w:rFonts w:ascii="Times New Roman" w:hAnsi="Times New Roman" w:cs="Times New Roman"/>
                <w:sz w:val="28"/>
                <w:szCs w:val="28"/>
              </w:rPr>
              <w:t>коду вида расходов;</w:t>
            </w:r>
          </w:p>
          <w:p w:rsidR="00011C9C" w:rsidRPr="008D799B" w:rsidRDefault="00011C9C" w:rsidP="00F23913">
            <w:pPr>
              <w:numPr>
                <w:ilvl w:val="0"/>
                <w:numId w:val="17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99B">
              <w:rPr>
                <w:rFonts w:ascii="Times New Roman" w:hAnsi="Times New Roman" w:cs="Times New Roman"/>
                <w:sz w:val="28"/>
                <w:szCs w:val="28"/>
              </w:rPr>
              <w:t>аналитической группе вида источников финансирования дефицитов бюджетов</w:t>
            </w:r>
          </w:p>
        </w:tc>
      </w:tr>
      <w:tr w:rsidR="00011C9C" w:rsidRPr="008D799B" w:rsidTr="008352D3">
        <w:tc>
          <w:tcPr>
            <w:tcW w:w="1668" w:type="dxa"/>
          </w:tcPr>
          <w:p w:rsidR="00011C9C" w:rsidRPr="008D799B" w:rsidRDefault="00011C9C" w:rsidP="00F2391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99B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371" w:type="dxa"/>
          </w:tcPr>
          <w:p w:rsidR="00011C9C" w:rsidRPr="008D799B" w:rsidRDefault="00011C9C" w:rsidP="003912B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D799B">
              <w:rPr>
                <w:rFonts w:ascii="Times New Roman" w:hAnsi="Times New Roman" w:cs="Times New Roman"/>
                <w:i/>
                <w:sz w:val="28"/>
                <w:szCs w:val="28"/>
              </w:rPr>
              <w:t>Код вида финансового обеспечения (деятельности)</w:t>
            </w:r>
          </w:p>
          <w:p w:rsidR="00011C9C" w:rsidRPr="008D799B" w:rsidRDefault="00011C9C" w:rsidP="00F23913">
            <w:pPr>
              <w:numPr>
                <w:ilvl w:val="0"/>
                <w:numId w:val="18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99B">
              <w:rPr>
                <w:rFonts w:ascii="Times New Roman" w:hAnsi="Times New Roman" w:cs="Times New Roman"/>
                <w:sz w:val="28"/>
                <w:szCs w:val="28"/>
              </w:rPr>
              <w:t>2 – приносящая доход деятельность (собственные доходы учреждения);</w:t>
            </w:r>
          </w:p>
          <w:p w:rsidR="00011C9C" w:rsidRPr="008D799B" w:rsidRDefault="00011C9C" w:rsidP="00F23913">
            <w:pPr>
              <w:numPr>
                <w:ilvl w:val="0"/>
                <w:numId w:val="18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99B">
              <w:rPr>
                <w:rFonts w:ascii="Times New Roman" w:hAnsi="Times New Roman" w:cs="Times New Roman"/>
                <w:sz w:val="28"/>
                <w:szCs w:val="28"/>
              </w:rPr>
              <w:t>3 – средства во временном распоряжении;</w:t>
            </w:r>
          </w:p>
          <w:p w:rsidR="00011C9C" w:rsidRPr="008D799B" w:rsidRDefault="00011C9C" w:rsidP="00F23913">
            <w:pPr>
              <w:numPr>
                <w:ilvl w:val="0"/>
                <w:numId w:val="18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99B">
              <w:rPr>
                <w:rFonts w:ascii="Times New Roman" w:hAnsi="Times New Roman" w:cs="Times New Roman"/>
                <w:sz w:val="28"/>
                <w:szCs w:val="28"/>
              </w:rPr>
              <w:t>4 – субсидия на выполнение государственного задания;</w:t>
            </w:r>
          </w:p>
          <w:p w:rsidR="00011C9C" w:rsidRPr="008D799B" w:rsidRDefault="00011C9C" w:rsidP="00F23913">
            <w:pPr>
              <w:numPr>
                <w:ilvl w:val="0"/>
                <w:numId w:val="18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99B">
              <w:rPr>
                <w:rFonts w:ascii="Times New Roman" w:hAnsi="Times New Roman" w:cs="Times New Roman"/>
                <w:sz w:val="28"/>
                <w:szCs w:val="28"/>
              </w:rPr>
              <w:t>5 – субсидии на иные цели;</w:t>
            </w:r>
          </w:p>
          <w:p w:rsidR="006B2DDB" w:rsidRPr="008D799B" w:rsidRDefault="00011C9C" w:rsidP="00F23913">
            <w:pPr>
              <w:numPr>
                <w:ilvl w:val="0"/>
                <w:numId w:val="18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799B">
              <w:rPr>
                <w:rFonts w:ascii="Times New Roman" w:hAnsi="Times New Roman" w:cs="Times New Roman"/>
                <w:sz w:val="28"/>
                <w:szCs w:val="28"/>
              </w:rPr>
              <w:t>6 – субсидии на цели осуществления капитальных вложени</w:t>
            </w:r>
            <w:r w:rsidR="0079535F" w:rsidRPr="008D799B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</w:p>
        </w:tc>
      </w:tr>
    </w:tbl>
    <w:p w:rsidR="0031564F" w:rsidRPr="008D799B" w:rsidRDefault="006B2DDB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br/>
      </w:r>
      <w:r w:rsidR="0031564F" w:rsidRPr="008D799B">
        <w:rPr>
          <w:rFonts w:ascii="Times New Roman" w:hAnsi="Times New Roman" w:cs="Times New Roman"/>
          <w:sz w:val="28"/>
          <w:szCs w:val="28"/>
        </w:rPr>
        <w:t xml:space="preserve">Основание: </w:t>
      </w:r>
      <w:r w:rsidRPr="008D799B">
        <w:rPr>
          <w:rFonts w:ascii="Times New Roman" w:hAnsi="Times New Roman" w:cs="Times New Roman"/>
          <w:sz w:val="28"/>
          <w:szCs w:val="28"/>
        </w:rPr>
        <w:t>пункты 21–21.2</w:t>
      </w:r>
      <w:r w:rsidR="0031564F" w:rsidRPr="008D799B">
        <w:rPr>
          <w:rFonts w:ascii="Times New Roman" w:hAnsi="Times New Roman" w:cs="Times New Roman"/>
          <w:sz w:val="28"/>
          <w:szCs w:val="28"/>
        </w:rPr>
        <w:t>Инструкции к Единому плану счетов № 157н, пункт 2.1 Инструкции № 174н.</w:t>
      </w:r>
    </w:p>
    <w:p w:rsidR="007647D7" w:rsidRPr="008D799B" w:rsidRDefault="007647D7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86C14" w:rsidRPr="008D799B" w:rsidRDefault="00011C9C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185A6F" w:rsidRPr="008D799B">
        <w:rPr>
          <w:rFonts w:ascii="Times New Roman" w:hAnsi="Times New Roman" w:cs="Times New Roman"/>
          <w:sz w:val="28"/>
          <w:szCs w:val="28"/>
        </w:rPr>
        <w:t xml:space="preserve">. В части операций по исполнению публичных обязательств перед гражданами в денежной форме учреждение ведет </w:t>
      </w:r>
      <w:r w:rsidR="00EB4F13" w:rsidRPr="008D799B">
        <w:rPr>
          <w:rFonts w:ascii="Times New Roman" w:hAnsi="Times New Roman" w:cs="Times New Roman"/>
          <w:sz w:val="28"/>
          <w:szCs w:val="28"/>
        </w:rPr>
        <w:t xml:space="preserve">бюджетный учет по рабочему </w:t>
      </w:r>
      <w:r w:rsidR="00185A6F" w:rsidRPr="008D799B">
        <w:rPr>
          <w:rFonts w:ascii="Times New Roman" w:hAnsi="Times New Roman" w:cs="Times New Roman"/>
          <w:sz w:val="28"/>
          <w:szCs w:val="28"/>
        </w:rPr>
        <w:t>Плану счетов в соответствии Инструкцией № 162н.</w:t>
      </w:r>
      <w:r w:rsidR="00185A6F" w:rsidRPr="008D799B">
        <w:rPr>
          <w:rFonts w:ascii="Times New Roman" w:hAnsi="Times New Roman" w:cs="Times New Roman"/>
          <w:sz w:val="28"/>
          <w:szCs w:val="28"/>
        </w:rPr>
        <w:br/>
        <w:t>Основание: пункты 2 и 6 Инструкции к Единому плану счетов № 157н.</w:t>
      </w:r>
    </w:p>
    <w:p w:rsidR="00E86C14" w:rsidRPr="008D799B" w:rsidRDefault="00185A6F" w:rsidP="00391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 </w:t>
      </w:r>
    </w:p>
    <w:p w:rsidR="00E86C14" w:rsidRPr="008D799B" w:rsidRDefault="00011C9C" w:rsidP="00391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b/>
          <w:bCs/>
          <w:sz w:val="28"/>
          <w:szCs w:val="28"/>
          <w:lang w:val="en-US"/>
        </w:rPr>
        <w:t>V</w:t>
      </w:r>
      <w:r w:rsidR="00185A6F" w:rsidRPr="008D799B">
        <w:rPr>
          <w:rFonts w:ascii="Times New Roman" w:hAnsi="Times New Roman" w:cs="Times New Roman"/>
          <w:b/>
          <w:bCs/>
          <w:sz w:val="28"/>
          <w:szCs w:val="28"/>
        </w:rPr>
        <w:t>. Учет отдельных видов имущества и обязательств</w:t>
      </w:r>
    </w:p>
    <w:p w:rsidR="00E86C14" w:rsidRPr="008D799B" w:rsidRDefault="00185A6F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 </w:t>
      </w:r>
    </w:p>
    <w:p w:rsidR="008352D3" w:rsidRDefault="00483670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1</w:t>
      </w:r>
      <w:r w:rsidR="00185A6F" w:rsidRPr="008D799B">
        <w:rPr>
          <w:rFonts w:ascii="Times New Roman" w:hAnsi="Times New Roman" w:cs="Times New Roman"/>
          <w:sz w:val="28"/>
          <w:szCs w:val="28"/>
        </w:rPr>
        <w:t>. Бухучет ведется по первичным документам</w:t>
      </w:r>
      <w:r w:rsidR="00D66F9C" w:rsidRPr="008D799B">
        <w:rPr>
          <w:rFonts w:ascii="Times New Roman" w:hAnsi="Times New Roman" w:cs="Times New Roman"/>
          <w:sz w:val="28"/>
          <w:szCs w:val="28"/>
        </w:rPr>
        <w:t>, которые проверены сотрудниками</w:t>
      </w:r>
      <w:r w:rsidR="00C52DDC" w:rsidRPr="008D799B">
        <w:rPr>
          <w:rFonts w:ascii="Times New Roman" w:hAnsi="Times New Roman" w:cs="Times New Roman"/>
          <w:sz w:val="28"/>
          <w:szCs w:val="28"/>
        </w:rPr>
        <w:t xml:space="preserve"> бухгалтерии в соответствии с Положением о внутреннем финансовом контроле</w:t>
      </w:r>
      <w:r w:rsidR="008352D3">
        <w:rPr>
          <w:rFonts w:ascii="Times New Roman" w:hAnsi="Times New Roman" w:cs="Times New Roman"/>
          <w:sz w:val="28"/>
          <w:szCs w:val="28"/>
        </w:rPr>
        <w:t xml:space="preserve"> </w:t>
      </w:r>
      <w:r w:rsidR="00EB4F13" w:rsidRPr="008D799B">
        <w:rPr>
          <w:rFonts w:ascii="Times New Roman" w:hAnsi="Times New Roman" w:cs="Times New Roman"/>
          <w:sz w:val="28"/>
          <w:szCs w:val="28"/>
        </w:rPr>
        <w:t>(приложение 15).</w:t>
      </w:r>
    </w:p>
    <w:p w:rsidR="00E86C14" w:rsidRPr="008D799B" w:rsidRDefault="00185A6F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Основание: пункт 3 Инструкции к Единому плану счетов № 157н</w:t>
      </w:r>
      <w:r w:rsidR="007F2D1E" w:rsidRPr="008D799B">
        <w:rPr>
          <w:rFonts w:ascii="Times New Roman" w:hAnsi="Times New Roman" w:cs="Times New Roman"/>
          <w:sz w:val="28"/>
          <w:szCs w:val="28"/>
        </w:rPr>
        <w:t xml:space="preserve">, пункт 23 </w:t>
      </w:r>
      <w:r w:rsidR="00677887" w:rsidRPr="008D799B">
        <w:rPr>
          <w:rFonts w:ascii="Times New Roman" w:hAnsi="Times New Roman" w:cs="Times New Roman"/>
          <w:sz w:val="28"/>
          <w:szCs w:val="28"/>
        </w:rPr>
        <w:t>СГС «</w:t>
      </w:r>
      <w:r w:rsidR="007E5276" w:rsidRPr="008D799B">
        <w:rPr>
          <w:rFonts w:ascii="Times New Roman" w:hAnsi="Times New Roman" w:cs="Times New Roman"/>
          <w:sz w:val="28"/>
          <w:szCs w:val="28"/>
        </w:rPr>
        <w:t>Концептуальные основы бухучета и отчетности</w:t>
      </w:r>
      <w:r w:rsidR="00505F4A" w:rsidRPr="008D799B">
        <w:rPr>
          <w:rFonts w:ascii="Times New Roman" w:hAnsi="Times New Roman" w:cs="Times New Roman"/>
          <w:sz w:val="28"/>
          <w:szCs w:val="28"/>
        </w:rPr>
        <w:t>»</w:t>
      </w:r>
      <w:r w:rsidRPr="008D799B">
        <w:rPr>
          <w:rFonts w:ascii="Times New Roman" w:hAnsi="Times New Roman" w:cs="Times New Roman"/>
          <w:sz w:val="28"/>
          <w:szCs w:val="28"/>
        </w:rPr>
        <w:t>.</w:t>
      </w:r>
    </w:p>
    <w:p w:rsidR="00ED477C" w:rsidRPr="008D799B" w:rsidRDefault="00ED477C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 </w:t>
      </w:r>
    </w:p>
    <w:p w:rsidR="008352D3" w:rsidRDefault="00ED477C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2</w:t>
      </w:r>
      <w:r w:rsidR="00A87626" w:rsidRPr="008D799B">
        <w:rPr>
          <w:rFonts w:ascii="Times New Roman" w:hAnsi="Times New Roman" w:cs="Times New Roman"/>
          <w:sz w:val="28"/>
          <w:szCs w:val="28"/>
        </w:rPr>
        <w:t xml:space="preserve">. Для случаев, которые не установлены в </w:t>
      </w:r>
      <w:r w:rsidR="009115C5" w:rsidRPr="008D799B">
        <w:rPr>
          <w:rFonts w:ascii="Times New Roman" w:hAnsi="Times New Roman" w:cs="Times New Roman"/>
          <w:sz w:val="28"/>
          <w:szCs w:val="28"/>
        </w:rPr>
        <w:t xml:space="preserve">федеральных </w:t>
      </w:r>
      <w:r w:rsidR="00A87626" w:rsidRPr="008D799B">
        <w:rPr>
          <w:rFonts w:ascii="Times New Roman" w:hAnsi="Times New Roman" w:cs="Times New Roman"/>
          <w:sz w:val="28"/>
          <w:szCs w:val="28"/>
        </w:rPr>
        <w:t xml:space="preserve">стандартах и </w:t>
      </w:r>
      <w:r w:rsidR="009115C5" w:rsidRPr="008D799B">
        <w:rPr>
          <w:rFonts w:ascii="Times New Roman" w:hAnsi="Times New Roman" w:cs="Times New Roman"/>
          <w:sz w:val="28"/>
          <w:szCs w:val="28"/>
        </w:rPr>
        <w:t>других нормативно-правовых актах</w:t>
      </w:r>
      <w:r w:rsidR="00A87626" w:rsidRPr="008D799B">
        <w:rPr>
          <w:rFonts w:ascii="Times New Roman" w:hAnsi="Times New Roman" w:cs="Times New Roman"/>
          <w:sz w:val="28"/>
          <w:szCs w:val="28"/>
        </w:rPr>
        <w:t>, регулирующих бухучет, метод определения справедливой стоимости выбирает комиссия учреждения по поступлению и выбытию активов</w:t>
      </w:r>
      <w:r w:rsidRPr="008D799B">
        <w:rPr>
          <w:rFonts w:ascii="Times New Roman" w:hAnsi="Times New Roman" w:cs="Times New Roman"/>
          <w:sz w:val="28"/>
          <w:szCs w:val="28"/>
        </w:rPr>
        <w:t>.</w:t>
      </w:r>
    </w:p>
    <w:p w:rsidR="00E86C14" w:rsidRPr="008D799B" w:rsidRDefault="00A87626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Основание: пункт 54 СГС «</w:t>
      </w:r>
      <w:r w:rsidR="007E5276" w:rsidRPr="008D799B">
        <w:rPr>
          <w:rFonts w:ascii="Times New Roman" w:hAnsi="Times New Roman" w:cs="Times New Roman"/>
          <w:sz w:val="28"/>
          <w:szCs w:val="28"/>
        </w:rPr>
        <w:t>Концептуальные основы бухучета и отчетности</w:t>
      </w:r>
      <w:r w:rsidRPr="008D799B">
        <w:rPr>
          <w:rFonts w:ascii="Times New Roman" w:hAnsi="Times New Roman" w:cs="Times New Roman"/>
          <w:sz w:val="28"/>
          <w:szCs w:val="28"/>
        </w:rPr>
        <w:t>».</w:t>
      </w:r>
    </w:p>
    <w:p w:rsidR="00B52200" w:rsidRPr="008D799B" w:rsidRDefault="00B52200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 </w:t>
      </w:r>
    </w:p>
    <w:p w:rsidR="008352D3" w:rsidRDefault="00B52200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 xml:space="preserve">3. </w:t>
      </w:r>
      <w:r w:rsidR="00647C19" w:rsidRPr="008D799B">
        <w:rPr>
          <w:rFonts w:ascii="Times New Roman" w:hAnsi="Times New Roman" w:cs="Times New Roman"/>
          <w:sz w:val="28"/>
          <w:szCs w:val="28"/>
        </w:rPr>
        <w:t>В случае если для показателя</w:t>
      </w:r>
      <w:r w:rsidR="001A193F" w:rsidRPr="008D799B">
        <w:rPr>
          <w:rFonts w:ascii="Times New Roman" w:hAnsi="Times New Roman" w:cs="Times New Roman"/>
          <w:sz w:val="28"/>
          <w:szCs w:val="28"/>
        </w:rPr>
        <w:t>, необходимого для ведения бухгалтерского учета,</w:t>
      </w:r>
      <w:r w:rsidR="00647C19" w:rsidRPr="008D799B">
        <w:rPr>
          <w:rFonts w:ascii="Times New Roman" w:hAnsi="Times New Roman" w:cs="Times New Roman"/>
          <w:sz w:val="28"/>
          <w:szCs w:val="28"/>
        </w:rPr>
        <w:t xml:space="preserve"> не установлен метод оценки в законодательстве и в настоящей учетной политике, </w:t>
      </w:r>
      <w:r w:rsidR="004F7FB7" w:rsidRPr="008D799B">
        <w:rPr>
          <w:rFonts w:ascii="Times New Roman" w:hAnsi="Times New Roman" w:cs="Times New Roman"/>
          <w:sz w:val="28"/>
          <w:szCs w:val="28"/>
        </w:rPr>
        <w:t>то величина оценочного показателя определяется профессиональным суждением главного бухгалтера</w:t>
      </w:r>
      <w:r w:rsidR="00647C19" w:rsidRPr="008D799B">
        <w:rPr>
          <w:rFonts w:ascii="Times New Roman" w:hAnsi="Times New Roman" w:cs="Times New Roman"/>
          <w:sz w:val="28"/>
          <w:szCs w:val="28"/>
        </w:rPr>
        <w:t>.</w:t>
      </w:r>
    </w:p>
    <w:p w:rsidR="001A193F" w:rsidRPr="008D799B" w:rsidRDefault="001A193F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Основание: пункт 6 СГС «</w:t>
      </w:r>
      <w:r w:rsidR="007E5276" w:rsidRPr="008D799B">
        <w:rPr>
          <w:rFonts w:ascii="Times New Roman" w:hAnsi="Times New Roman" w:cs="Times New Roman"/>
          <w:sz w:val="28"/>
          <w:szCs w:val="28"/>
        </w:rPr>
        <w:t>Учетная политика, оценочные значения и ошибки</w:t>
      </w:r>
      <w:r w:rsidRPr="008D799B">
        <w:rPr>
          <w:rFonts w:ascii="Times New Roman" w:hAnsi="Times New Roman" w:cs="Times New Roman"/>
          <w:sz w:val="28"/>
          <w:szCs w:val="28"/>
        </w:rPr>
        <w:t>».</w:t>
      </w:r>
    </w:p>
    <w:p w:rsidR="00A87626" w:rsidRPr="008D799B" w:rsidRDefault="001A193F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 </w:t>
      </w:r>
    </w:p>
    <w:p w:rsidR="00E86C14" w:rsidRPr="008D799B" w:rsidRDefault="00483670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i/>
          <w:iCs/>
          <w:sz w:val="28"/>
          <w:szCs w:val="28"/>
        </w:rPr>
        <w:t>2</w:t>
      </w:r>
      <w:r w:rsidR="00011C9C" w:rsidRPr="008D799B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="00185A6F" w:rsidRPr="008D799B">
        <w:rPr>
          <w:rFonts w:ascii="Times New Roman" w:hAnsi="Times New Roman" w:cs="Times New Roman"/>
          <w:i/>
          <w:iCs/>
          <w:sz w:val="28"/>
          <w:szCs w:val="28"/>
        </w:rPr>
        <w:t>Основные средства</w:t>
      </w:r>
    </w:p>
    <w:p w:rsidR="00E86C14" w:rsidRPr="008D799B" w:rsidRDefault="00185A6F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 </w:t>
      </w:r>
    </w:p>
    <w:p w:rsidR="00A73CA4" w:rsidRPr="008D799B" w:rsidRDefault="00A73CA4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2.</w:t>
      </w:r>
      <w:r w:rsidR="00DD0749" w:rsidRPr="008D799B">
        <w:rPr>
          <w:rFonts w:ascii="Times New Roman" w:hAnsi="Times New Roman" w:cs="Times New Roman"/>
          <w:sz w:val="28"/>
          <w:szCs w:val="28"/>
        </w:rPr>
        <w:t>1</w:t>
      </w:r>
      <w:r w:rsidRPr="008D799B">
        <w:rPr>
          <w:rFonts w:ascii="Times New Roman" w:hAnsi="Times New Roman" w:cs="Times New Roman"/>
          <w:sz w:val="28"/>
          <w:szCs w:val="28"/>
        </w:rPr>
        <w:t xml:space="preserve">. </w:t>
      </w:r>
      <w:r w:rsidR="0051339D" w:rsidRPr="008D799B">
        <w:rPr>
          <w:rFonts w:ascii="Times New Roman" w:hAnsi="Times New Roman" w:cs="Times New Roman"/>
          <w:sz w:val="28"/>
          <w:szCs w:val="28"/>
        </w:rPr>
        <w:t>У</w:t>
      </w:r>
      <w:r w:rsidRPr="008D799B">
        <w:rPr>
          <w:rFonts w:ascii="Times New Roman" w:hAnsi="Times New Roman" w:cs="Times New Roman"/>
          <w:sz w:val="28"/>
          <w:szCs w:val="28"/>
        </w:rPr>
        <w:t>чреждени</w:t>
      </w:r>
      <w:r w:rsidR="0051339D" w:rsidRPr="008D799B">
        <w:rPr>
          <w:rFonts w:ascii="Times New Roman" w:hAnsi="Times New Roman" w:cs="Times New Roman"/>
          <w:sz w:val="28"/>
          <w:szCs w:val="28"/>
        </w:rPr>
        <w:t>е учитывает в составе основных средств</w:t>
      </w:r>
      <w:r w:rsidRPr="008D799B">
        <w:rPr>
          <w:rFonts w:ascii="Times New Roman" w:hAnsi="Times New Roman" w:cs="Times New Roman"/>
          <w:sz w:val="28"/>
          <w:szCs w:val="28"/>
        </w:rPr>
        <w:t xml:space="preserve"> материальные объекты</w:t>
      </w:r>
      <w:r w:rsidR="00917872" w:rsidRPr="008D799B">
        <w:rPr>
          <w:rFonts w:ascii="Times New Roman" w:hAnsi="Times New Roman" w:cs="Times New Roman"/>
          <w:sz w:val="28"/>
          <w:szCs w:val="28"/>
        </w:rPr>
        <w:t xml:space="preserve"> имущества</w:t>
      </w:r>
      <w:r w:rsidRPr="008D799B">
        <w:rPr>
          <w:rFonts w:ascii="Times New Roman" w:hAnsi="Times New Roman" w:cs="Times New Roman"/>
          <w:sz w:val="28"/>
          <w:szCs w:val="28"/>
        </w:rPr>
        <w:t xml:space="preserve">, независимо от их стоимости, со сроком полезного использования более 12 месяцев, </w:t>
      </w:r>
      <w:r w:rsidR="00DD0749" w:rsidRPr="008D799B">
        <w:rPr>
          <w:rFonts w:ascii="Times New Roman" w:hAnsi="Times New Roman" w:cs="Times New Roman"/>
          <w:sz w:val="28"/>
          <w:szCs w:val="28"/>
        </w:rPr>
        <w:t>а также</w:t>
      </w:r>
      <w:r w:rsidR="008352D3">
        <w:rPr>
          <w:rFonts w:ascii="Times New Roman" w:hAnsi="Times New Roman" w:cs="Times New Roman"/>
          <w:sz w:val="28"/>
          <w:szCs w:val="28"/>
        </w:rPr>
        <w:t xml:space="preserve"> </w:t>
      </w:r>
      <w:r w:rsidR="007D7716" w:rsidRPr="008D799B">
        <w:rPr>
          <w:rFonts w:ascii="Times New Roman" w:hAnsi="Times New Roman" w:cs="Times New Roman"/>
          <w:sz w:val="28"/>
          <w:szCs w:val="28"/>
        </w:rPr>
        <w:t>печати</w:t>
      </w:r>
      <w:r w:rsidR="00C74743" w:rsidRPr="008D799B">
        <w:rPr>
          <w:rFonts w:ascii="Times New Roman" w:hAnsi="Times New Roman" w:cs="Times New Roman"/>
          <w:sz w:val="28"/>
          <w:szCs w:val="28"/>
        </w:rPr>
        <w:t xml:space="preserve"> и </w:t>
      </w:r>
      <w:r w:rsidR="00A1049D" w:rsidRPr="008D799B">
        <w:rPr>
          <w:rFonts w:ascii="Times New Roman" w:hAnsi="Times New Roman" w:cs="Times New Roman"/>
          <w:sz w:val="28"/>
          <w:szCs w:val="28"/>
        </w:rPr>
        <w:t>инвентарь.</w:t>
      </w:r>
      <w:r w:rsidR="008352D3">
        <w:rPr>
          <w:rFonts w:ascii="Times New Roman" w:hAnsi="Times New Roman" w:cs="Times New Roman"/>
          <w:sz w:val="28"/>
          <w:szCs w:val="28"/>
        </w:rPr>
        <w:t xml:space="preserve"> </w:t>
      </w:r>
      <w:r w:rsidR="00A1049D" w:rsidRPr="008D799B">
        <w:rPr>
          <w:rFonts w:ascii="Times New Roman" w:hAnsi="Times New Roman" w:cs="Times New Roman"/>
          <w:sz w:val="28"/>
          <w:szCs w:val="28"/>
        </w:rPr>
        <w:t>Перечень объектов</w:t>
      </w:r>
      <w:r w:rsidR="00FB32AF" w:rsidRPr="008D799B">
        <w:rPr>
          <w:rFonts w:ascii="Times New Roman" w:hAnsi="Times New Roman" w:cs="Times New Roman"/>
          <w:sz w:val="28"/>
          <w:szCs w:val="28"/>
        </w:rPr>
        <w:t>,</w:t>
      </w:r>
      <w:r w:rsidR="00A1049D" w:rsidRPr="008D799B">
        <w:rPr>
          <w:rFonts w:ascii="Times New Roman" w:hAnsi="Times New Roman" w:cs="Times New Roman"/>
          <w:sz w:val="28"/>
          <w:szCs w:val="28"/>
        </w:rPr>
        <w:t xml:space="preserve"> которые относятся к группе «</w:t>
      </w:r>
      <w:r w:rsidR="004F45B6" w:rsidRPr="008D799B">
        <w:rPr>
          <w:rFonts w:ascii="Times New Roman" w:hAnsi="Times New Roman" w:cs="Times New Roman"/>
          <w:sz w:val="28"/>
          <w:szCs w:val="28"/>
        </w:rPr>
        <w:t>Инвентарь производственный и хозяйственный</w:t>
      </w:r>
      <w:r w:rsidR="00A1049D" w:rsidRPr="008D799B">
        <w:rPr>
          <w:rFonts w:ascii="Times New Roman" w:hAnsi="Times New Roman" w:cs="Times New Roman"/>
          <w:sz w:val="28"/>
          <w:szCs w:val="28"/>
        </w:rPr>
        <w:t>»</w:t>
      </w:r>
      <w:r w:rsidR="00FB32AF" w:rsidRPr="008D799B">
        <w:rPr>
          <w:rFonts w:ascii="Times New Roman" w:hAnsi="Times New Roman" w:cs="Times New Roman"/>
          <w:sz w:val="28"/>
          <w:szCs w:val="28"/>
        </w:rPr>
        <w:t>,</w:t>
      </w:r>
      <w:r w:rsidR="00A1049D" w:rsidRPr="008D799B">
        <w:rPr>
          <w:rFonts w:ascii="Times New Roman" w:hAnsi="Times New Roman" w:cs="Times New Roman"/>
          <w:sz w:val="28"/>
          <w:szCs w:val="28"/>
        </w:rPr>
        <w:t xml:space="preserve"> приведен в </w:t>
      </w:r>
      <w:r w:rsidRPr="008D799B">
        <w:rPr>
          <w:rFonts w:ascii="Times New Roman" w:hAnsi="Times New Roman" w:cs="Times New Roman"/>
          <w:sz w:val="28"/>
          <w:szCs w:val="28"/>
        </w:rPr>
        <w:t>приложени</w:t>
      </w:r>
      <w:r w:rsidR="00A1049D" w:rsidRPr="008D799B">
        <w:rPr>
          <w:rFonts w:ascii="Times New Roman" w:hAnsi="Times New Roman" w:cs="Times New Roman"/>
          <w:sz w:val="28"/>
          <w:szCs w:val="28"/>
        </w:rPr>
        <w:t>и</w:t>
      </w:r>
      <w:r w:rsidRPr="008D799B">
        <w:rPr>
          <w:rFonts w:ascii="Times New Roman" w:hAnsi="Times New Roman" w:cs="Times New Roman"/>
          <w:sz w:val="28"/>
          <w:szCs w:val="28"/>
        </w:rPr>
        <w:t> 7.</w:t>
      </w:r>
    </w:p>
    <w:p w:rsidR="00A73CA4" w:rsidRPr="008D799B" w:rsidRDefault="00A73CA4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E0292" w:rsidRPr="008D799B" w:rsidRDefault="007E0292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2.2. В один инвентарный объек</w:t>
      </w:r>
      <w:r w:rsidR="00580860" w:rsidRPr="008D799B">
        <w:rPr>
          <w:rFonts w:ascii="Times New Roman" w:hAnsi="Times New Roman" w:cs="Times New Roman"/>
          <w:sz w:val="28"/>
          <w:szCs w:val="28"/>
        </w:rPr>
        <w:t>т, признаваемый комплексом объектов основных средств, объединяются объекты имущества</w:t>
      </w:r>
      <w:r w:rsidR="003E56D7" w:rsidRPr="008D799B">
        <w:rPr>
          <w:rFonts w:ascii="Times New Roman" w:hAnsi="Times New Roman" w:cs="Times New Roman"/>
          <w:sz w:val="28"/>
          <w:szCs w:val="28"/>
        </w:rPr>
        <w:t xml:space="preserve"> несущественной стоимости,</w:t>
      </w:r>
      <w:r w:rsidR="00580860" w:rsidRPr="008D799B">
        <w:rPr>
          <w:rFonts w:ascii="Times New Roman" w:hAnsi="Times New Roman" w:cs="Times New Roman"/>
          <w:sz w:val="28"/>
          <w:szCs w:val="28"/>
        </w:rPr>
        <w:t xml:space="preserve"> имеющ</w:t>
      </w:r>
      <w:r w:rsidR="00114893" w:rsidRPr="008D799B">
        <w:rPr>
          <w:rFonts w:ascii="Times New Roman" w:hAnsi="Times New Roman" w:cs="Times New Roman"/>
          <w:sz w:val="28"/>
          <w:szCs w:val="28"/>
        </w:rPr>
        <w:t>и</w:t>
      </w:r>
      <w:r w:rsidR="00580860" w:rsidRPr="008D799B">
        <w:rPr>
          <w:rFonts w:ascii="Times New Roman" w:hAnsi="Times New Roman" w:cs="Times New Roman"/>
          <w:sz w:val="28"/>
          <w:szCs w:val="28"/>
        </w:rPr>
        <w:t>е одинаковы</w:t>
      </w:r>
      <w:r w:rsidR="00B10AFD" w:rsidRPr="008D799B">
        <w:rPr>
          <w:rFonts w:ascii="Times New Roman" w:hAnsi="Times New Roman" w:cs="Times New Roman"/>
          <w:sz w:val="28"/>
          <w:szCs w:val="28"/>
        </w:rPr>
        <w:t xml:space="preserve">е </w:t>
      </w:r>
      <w:r w:rsidR="00580860" w:rsidRPr="008D799B">
        <w:rPr>
          <w:rFonts w:ascii="Times New Roman" w:hAnsi="Times New Roman" w:cs="Times New Roman"/>
          <w:sz w:val="28"/>
          <w:szCs w:val="28"/>
        </w:rPr>
        <w:t>срок</w:t>
      </w:r>
      <w:r w:rsidR="00B10AFD" w:rsidRPr="008D799B">
        <w:rPr>
          <w:rFonts w:ascii="Times New Roman" w:hAnsi="Times New Roman" w:cs="Times New Roman"/>
          <w:sz w:val="28"/>
          <w:szCs w:val="28"/>
        </w:rPr>
        <w:t>и</w:t>
      </w:r>
      <w:r w:rsidR="00580860" w:rsidRPr="008D799B">
        <w:rPr>
          <w:rFonts w:ascii="Times New Roman" w:hAnsi="Times New Roman" w:cs="Times New Roman"/>
          <w:sz w:val="28"/>
          <w:szCs w:val="28"/>
        </w:rPr>
        <w:t xml:space="preserve"> полезного </w:t>
      </w:r>
      <w:r w:rsidR="00B10AFD" w:rsidRPr="008D799B">
        <w:rPr>
          <w:rFonts w:ascii="Times New Roman" w:hAnsi="Times New Roman" w:cs="Times New Roman"/>
          <w:sz w:val="28"/>
          <w:szCs w:val="28"/>
        </w:rPr>
        <w:t>и ожидаемого использования</w:t>
      </w:r>
      <w:r w:rsidR="00580860" w:rsidRPr="008D799B">
        <w:rPr>
          <w:rFonts w:ascii="Times New Roman" w:hAnsi="Times New Roman" w:cs="Times New Roman"/>
          <w:sz w:val="28"/>
          <w:szCs w:val="28"/>
        </w:rPr>
        <w:t>:</w:t>
      </w:r>
    </w:p>
    <w:p w:rsidR="00E10B5C" w:rsidRPr="008D799B" w:rsidRDefault="00E10B5C" w:rsidP="00290360">
      <w:pPr>
        <w:pStyle w:val="a6"/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объекты библиотечного фонда;</w:t>
      </w:r>
    </w:p>
    <w:p w:rsidR="00E10B5C" w:rsidRPr="008D799B" w:rsidRDefault="00E10B5C" w:rsidP="00290360">
      <w:pPr>
        <w:pStyle w:val="a6"/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 xml:space="preserve">мебель для обстановки </w:t>
      </w:r>
      <w:r w:rsidR="00E0360A" w:rsidRPr="008D799B">
        <w:rPr>
          <w:rFonts w:ascii="Times New Roman" w:hAnsi="Times New Roman" w:cs="Times New Roman"/>
          <w:sz w:val="28"/>
          <w:szCs w:val="28"/>
        </w:rPr>
        <w:t>учебных аудиторий</w:t>
      </w:r>
      <w:r w:rsidR="00505F4A" w:rsidRPr="008D799B">
        <w:rPr>
          <w:rFonts w:ascii="Times New Roman" w:hAnsi="Times New Roman" w:cs="Times New Roman"/>
          <w:sz w:val="28"/>
          <w:szCs w:val="28"/>
        </w:rPr>
        <w:t>:</w:t>
      </w:r>
      <w:r w:rsidRPr="008D799B">
        <w:rPr>
          <w:rFonts w:ascii="Times New Roman" w:hAnsi="Times New Roman" w:cs="Times New Roman"/>
          <w:sz w:val="28"/>
          <w:szCs w:val="28"/>
        </w:rPr>
        <w:t xml:space="preserve"> столы, стулья</w:t>
      </w:r>
      <w:r w:rsidR="00E0360A" w:rsidRPr="008D799B">
        <w:rPr>
          <w:rFonts w:ascii="Times New Roman" w:hAnsi="Times New Roman" w:cs="Times New Roman"/>
          <w:sz w:val="28"/>
          <w:szCs w:val="28"/>
        </w:rPr>
        <w:t>;</w:t>
      </w:r>
    </w:p>
    <w:p w:rsidR="00B10AFD" w:rsidRPr="008D799B" w:rsidRDefault="00E10B5C" w:rsidP="00290360">
      <w:pPr>
        <w:pStyle w:val="a6"/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 xml:space="preserve">компьютерное </w:t>
      </w:r>
      <w:r w:rsidR="006B7B3A" w:rsidRPr="008D799B">
        <w:rPr>
          <w:rFonts w:ascii="Times New Roman" w:hAnsi="Times New Roman" w:cs="Times New Roman"/>
          <w:sz w:val="28"/>
          <w:szCs w:val="28"/>
        </w:rPr>
        <w:t xml:space="preserve">и периферийное </w:t>
      </w:r>
      <w:r w:rsidRPr="008D799B">
        <w:rPr>
          <w:rFonts w:ascii="Times New Roman" w:hAnsi="Times New Roman" w:cs="Times New Roman"/>
          <w:sz w:val="28"/>
          <w:szCs w:val="28"/>
        </w:rPr>
        <w:t>оборудование</w:t>
      </w:r>
      <w:r w:rsidR="00505F4A" w:rsidRPr="008D799B">
        <w:rPr>
          <w:rFonts w:ascii="Times New Roman" w:hAnsi="Times New Roman" w:cs="Times New Roman"/>
          <w:sz w:val="28"/>
          <w:szCs w:val="28"/>
        </w:rPr>
        <w:t xml:space="preserve">: </w:t>
      </w:r>
      <w:r w:rsidR="00C53ECA" w:rsidRPr="008D799B">
        <w:rPr>
          <w:rFonts w:ascii="Times New Roman" w:hAnsi="Times New Roman" w:cs="Times New Roman"/>
          <w:sz w:val="28"/>
          <w:szCs w:val="28"/>
        </w:rPr>
        <w:t xml:space="preserve">системные блоки, мониторы, компьютерные мыши, клавиатуры, </w:t>
      </w:r>
      <w:r w:rsidR="00505F4A" w:rsidRPr="008D799B">
        <w:rPr>
          <w:rFonts w:ascii="Times New Roman" w:hAnsi="Times New Roman" w:cs="Times New Roman"/>
          <w:sz w:val="28"/>
          <w:szCs w:val="28"/>
        </w:rPr>
        <w:t xml:space="preserve">принтеры, сканеры, </w:t>
      </w:r>
      <w:r w:rsidR="00C53ECA" w:rsidRPr="008D799B">
        <w:rPr>
          <w:rFonts w:ascii="Times New Roman" w:hAnsi="Times New Roman" w:cs="Times New Roman"/>
          <w:sz w:val="28"/>
          <w:szCs w:val="28"/>
        </w:rPr>
        <w:lastRenderedPageBreak/>
        <w:t>колонки, акустические системы, микрофоны, веб-камеры, устройства захвата видео, внешние ТВ-тюнеры</w:t>
      </w:r>
      <w:r w:rsidR="00134EA5" w:rsidRPr="008D799B">
        <w:rPr>
          <w:rFonts w:ascii="Times New Roman" w:hAnsi="Times New Roman" w:cs="Times New Roman"/>
          <w:sz w:val="28"/>
          <w:szCs w:val="28"/>
        </w:rPr>
        <w:t>, внешние накоп</w:t>
      </w:r>
      <w:r w:rsidR="00E820C7" w:rsidRPr="008D799B">
        <w:rPr>
          <w:rFonts w:ascii="Times New Roman" w:hAnsi="Times New Roman" w:cs="Times New Roman"/>
          <w:sz w:val="28"/>
          <w:szCs w:val="28"/>
        </w:rPr>
        <w:t>и</w:t>
      </w:r>
      <w:r w:rsidR="00134EA5" w:rsidRPr="008D799B">
        <w:rPr>
          <w:rFonts w:ascii="Times New Roman" w:hAnsi="Times New Roman" w:cs="Times New Roman"/>
          <w:sz w:val="28"/>
          <w:szCs w:val="28"/>
        </w:rPr>
        <w:t>тели на жестких дисках</w:t>
      </w:r>
      <w:r w:rsidR="00B10AFD" w:rsidRPr="008D799B">
        <w:rPr>
          <w:rFonts w:ascii="Times New Roman" w:hAnsi="Times New Roman" w:cs="Times New Roman"/>
          <w:sz w:val="28"/>
          <w:szCs w:val="28"/>
        </w:rPr>
        <w:t>;</w:t>
      </w:r>
    </w:p>
    <w:p w:rsidR="003E56D7" w:rsidRPr="008D799B" w:rsidRDefault="003E56D7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Не считается существенной стоимость до 20 000 руб. за один имущественный объект.</w:t>
      </w:r>
    </w:p>
    <w:p w:rsidR="006B7B3A" w:rsidRPr="008D799B" w:rsidRDefault="006B7B3A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Необходимость объединения и конкретный перечень объединяемых объектов определяет комиссия учреждения по поступлению и выбытию активов.</w:t>
      </w:r>
    </w:p>
    <w:p w:rsidR="00580860" w:rsidRPr="008D799B" w:rsidRDefault="00580860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 xml:space="preserve">Основание: пункт 10 </w:t>
      </w:r>
      <w:r w:rsidR="003B6C00" w:rsidRPr="008D799B">
        <w:rPr>
          <w:rFonts w:ascii="Times New Roman" w:hAnsi="Times New Roman" w:cs="Times New Roman"/>
          <w:sz w:val="28"/>
          <w:szCs w:val="28"/>
        </w:rPr>
        <w:t>С</w:t>
      </w:r>
      <w:r w:rsidR="00677887" w:rsidRPr="008D799B">
        <w:rPr>
          <w:rFonts w:ascii="Times New Roman" w:hAnsi="Times New Roman" w:cs="Times New Roman"/>
          <w:sz w:val="28"/>
          <w:szCs w:val="28"/>
        </w:rPr>
        <w:t>ГС</w:t>
      </w:r>
      <w:r w:rsidR="00505F4A" w:rsidRPr="008D799B">
        <w:rPr>
          <w:rFonts w:ascii="Times New Roman" w:hAnsi="Times New Roman" w:cs="Times New Roman"/>
          <w:sz w:val="28"/>
          <w:szCs w:val="28"/>
        </w:rPr>
        <w:t xml:space="preserve"> «Основные средства»</w:t>
      </w:r>
      <w:r w:rsidRPr="008D799B">
        <w:rPr>
          <w:rFonts w:ascii="Times New Roman" w:hAnsi="Times New Roman" w:cs="Times New Roman"/>
          <w:sz w:val="28"/>
          <w:szCs w:val="28"/>
        </w:rPr>
        <w:t>.</w:t>
      </w:r>
    </w:p>
    <w:p w:rsidR="007E0292" w:rsidRPr="008D799B" w:rsidRDefault="007E0292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0360A" w:rsidRPr="008D799B" w:rsidRDefault="00483670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2</w:t>
      </w:r>
      <w:r w:rsidR="00185A6F" w:rsidRPr="008D799B">
        <w:rPr>
          <w:rFonts w:ascii="Times New Roman" w:hAnsi="Times New Roman" w:cs="Times New Roman"/>
          <w:sz w:val="28"/>
          <w:szCs w:val="28"/>
        </w:rPr>
        <w:t>.</w:t>
      </w:r>
      <w:r w:rsidR="00D04CBD" w:rsidRPr="008D799B">
        <w:rPr>
          <w:rFonts w:ascii="Times New Roman" w:hAnsi="Times New Roman" w:cs="Times New Roman"/>
          <w:sz w:val="28"/>
          <w:szCs w:val="28"/>
        </w:rPr>
        <w:t>3</w:t>
      </w:r>
      <w:r w:rsidR="00185A6F" w:rsidRPr="008D799B">
        <w:rPr>
          <w:rFonts w:ascii="Times New Roman" w:hAnsi="Times New Roman" w:cs="Times New Roman"/>
          <w:sz w:val="28"/>
          <w:szCs w:val="28"/>
        </w:rPr>
        <w:t>.</w:t>
      </w:r>
      <w:r w:rsidR="0008016D" w:rsidRPr="008D799B">
        <w:rPr>
          <w:rFonts w:ascii="Times New Roman" w:hAnsi="Times New Roman" w:cs="Times New Roman"/>
          <w:sz w:val="28"/>
          <w:szCs w:val="28"/>
        </w:rPr>
        <w:t xml:space="preserve">Уникальный инвентарный номер состоит из </w:t>
      </w:r>
      <w:r w:rsidR="00E0360A" w:rsidRPr="008D799B">
        <w:rPr>
          <w:rFonts w:ascii="Times New Roman" w:hAnsi="Times New Roman" w:cs="Times New Roman"/>
          <w:sz w:val="28"/>
          <w:szCs w:val="28"/>
        </w:rPr>
        <w:t>двенадцати</w:t>
      </w:r>
      <w:r w:rsidR="0008016D" w:rsidRPr="008D799B">
        <w:rPr>
          <w:rFonts w:ascii="Times New Roman" w:hAnsi="Times New Roman" w:cs="Times New Roman"/>
          <w:sz w:val="28"/>
          <w:szCs w:val="28"/>
        </w:rPr>
        <w:t xml:space="preserve"> знаков и присваивается в </w:t>
      </w:r>
      <w:r w:rsidR="006B00AE" w:rsidRPr="008D799B">
        <w:rPr>
          <w:rFonts w:ascii="Times New Roman" w:hAnsi="Times New Roman" w:cs="Times New Roman"/>
          <w:sz w:val="28"/>
          <w:szCs w:val="28"/>
        </w:rPr>
        <w:t xml:space="preserve">сквозном </w:t>
      </w:r>
      <w:r w:rsidR="0008016D" w:rsidRPr="008D799B">
        <w:rPr>
          <w:rFonts w:ascii="Times New Roman" w:hAnsi="Times New Roman" w:cs="Times New Roman"/>
          <w:sz w:val="28"/>
          <w:szCs w:val="28"/>
        </w:rPr>
        <w:t>порядке</w:t>
      </w:r>
      <w:r w:rsidR="006B00AE" w:rsidRPr="008D799B">
        <w:rPr>
          <w:rFonts w:ascii="Times New Roman" w:hAnsi="Times New Roman" w:cs="Times New Roman"/>
          <w:sz w:val="28"/>
          <w:szCs w:val="28"/>
        </w:rPr>
        <w:t>.</w:t>
      </w:r>
    </w:p>
    <w:p w:rsidR="00E86C14" w:rsidRPr="008D799B" w:rsidRDefault="00185A6F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color w:val="FF0000"/>
          <w:sz w:val="28"/>
          <w:szCs w:val="28"/>
        </w:rPr>
        <w:br/>
      </w:r>
      <w:r w:rsidRPr="008D799B">
        <w:rPr>
          <w:rFonts w:ascii="Times New Roman" w:hAnsi="Times New Roman" w:cs="Times New Roman"/>
          <w:sz w:val="28"/>
          <w:szCs w:val="28"/>
        </w:rPr>
        <w:t xml:space="preserve">Основание: </w:t>
      </w:r>
      <w:r w:rsidR="00F81C96" w:rsidRPr="008D799B">
        <w:rPr>
          <w:rFonts w:ascii="Times New Roman" w:hAnsi="Times New Roman" w:cs="Times New Roman"/>
          <w:sz w:val="28"/>
          <w:szCs w:val="28"/>
        </w:rPr>
        <w:t xml:space="preserve">пункт 9 </w:t>
      </w:r>
      <w:r w:rsidR="003B6C00" w:rsidRPr="008D799B">
        <w:rPr>
          <w:rFonts w:ascii="Times New Roman" w:hAnsi="Times New Roman" w:cs="Times New Roman"/>
          <w:sz w:val="28"/>
          <w:szCs w:val="28"/>
        </w:rPr>
        <w:t>С</w:t>
      </w:r>
      <w:r w:rsidR="0008016D" w:rsidRPr="008D799B">
        <w:rPr>
          <w:rFonts w:ascii="Times New Roman" w:hAnsi="Times New Roman" w:cs="Times New Roman"/>
          <w:sz w:val="28"/>
          <w:szCs w:val="28"/>
        </w:rPr>
        <w:t>ГС</w:t>
      </w:r>
      <w:r w:rsidR="00F81C96" w:rsidRPr="008D799B">
        <w:rPr>
          <w:rFonts w:ascii="Times New Roman" w:hAnsi="Times New Roman" w:cs="Times New Roman"/>
          <w:sz w:val="28"/>
          <w:szCs w:val="28"/>
        </w:rPr>
        <w:t xml:space="preserve"> «Основные средства», </w:t>
      </w:r>
      <w:r w:rsidR="004F45B6" w:rsidRPr="008D799B">
        <w:rPr>
          <w:rFonts w:ascii="Times New Roman" w:hAnsi="Times New Roman" w:cs="Times New Roman"/>
          <w:sz w:val="28"/>
          <w:szCs w:val="28"/>
        </w:rPr>
        <w:t>пункт 46</w:t>
      </w:r>
      <w:r w:rsidRPr="008D799B">
        <w:rPr>
          <w:rFonts w:ascii="Times New Roman" w:hAnsi="Times New Roman" w:cs="Times New Roman"/>
          <w:sz w:val="28"/>
          <w:szCs w:val="28"/>
        </w:rPr>
        <w:t xml:space="preserve"> Инструкции к Единому плану счетов № 157н.</w:t>
      </w:r>
    </w:p>
    <w:p w:rsidR="00E86C14" w:rsidRPr="008D799B" w:rsidRDefault="00185A6F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 </w:t>
      </w:r>
    </w:p>
    <w:p w:rsidR="00E86C14" w:rsidRPr="008D799B" w:rsidRDefault="00483670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2</w:t>
      </w:r>
      <w:r w:rsidR="00185A6F" w:rsidRPr="008D799B">
        <w:rPr>
          <w:rFonts w:ascii="Times New Roman" w:hAnsi="Times New Roman" w:cs="Times New Roman"/>
          <w:sz w:val="28"/>
          <w:szCs w:val="28"/>
        </w:rPr>
        <w:t>.</w:t>
      </w:r>
      <w:r w:rsidR="00D04CBD" w:rsidRPr="008D799B">
        <w:rPr>
          <w:rFonts w:ascii="Times New Roman" w:hAnsi="Times New Roman" w:cs="Times New Roman"/>
          <w:sz w:val="28"/>
          <w:szCs w:val="28"/>
        </w:rPr>
        <w:t>4</w:t>
      </w:r>
      <w:r w:rsidR="00B32B70" w:rsidRPr="008D799B">
        <w:rPr>
          <w:rFonts w:ascii="Times New Roman" w:hAnsi="Times New Roman" w:cs="Times New Roman"/>
          <w:sz w:val="28"/>
          <w:szCs w:val="28"/>
        </w:rPr>
        <w:t xml:space="preserve">. </w:t>
      </w:r>
      <w:r w:rsidR="00185A6F" w:rsidRPr="008D799B">
        <w:rPr>
          <w:rFonts w:ascii="Times New Roman" w:hAnsi="Times New Roman" w:cs="Times New Roman"/>
          <w:sz w:val="28"/>
          <w:szCs w:val="28"/>
        </w:rPr>
        <w:t>Присвоенный объекту инвентарный номер обозначается путем нанесения номера на инвентарный объект краской или водостойким маркером.</w:t>
      </w:r>
      <w:r w:rsidR="00185A6F" w:rsidRPr="008D799B">
        <w:rPr>
          <w:rFonts w:ascii="Times New Roman" w:hAnsi="Times New Roman" w:cs="Times New Roman"/>
          <w:sz w:val="28"/>
          <w:szCs w:val="28"/>
        </w:rPr>
        <w:br/>
        <w:t>В случае если объект является сложным (комплексом конструктивно-сочлененных предметов), инвентарный номер обозначается на каждом составляющем элементе тем же способом, что и на сложном объекте.</w:t>
      </w:r>
    </w:p>
    <w:p w:rsidR="00E86C14" w:rsidRPr="008D799B" w:rsidRDefault="00185A6F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 </w:t>
      </w:r>
    </w:p>
    <w:p w:rsidR="004343ED" w:rsidRPr="008D799B" w:rsidRDefault="00EA293A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2.</w:t>
      </w:r>
      <w:r w:rsidR="00A620CF" w:rsidRPr="008D799B">
        <w:rPr>
          <w:rFonts w:ascii="Times New Roman" w:hAnsi="Times New Roman" w:cs="Times New Roman"/>
          <w:sz w:val="28"/>
          <w:szCs w:val="28"/>
        </w:rPr>
        <w:t>5</w:t>
      </w:r>
      <w:r w:rsidRPr="008D799B">
        <w:rPr>
          <w:rFonts w:ascii="Times New Roman" w:hAnsi="Times New Roman" w:cs="Times New Roman"/>
          <w:sz w:val="28"/>
          <w:szCs w:val="28"/>
        </w:rPr>
        <w:t xml:space="preserve">. Затраты по замене отдельных составных частей объекта основных средств, в том числе при капитальном ремонте, включаются в момент их возникновения в стоимость объекта. Одновременно </w:t>
      </w:r>
      <w:r w:rsidR="00580AB2" w:rsidRPr="008D799B">
        <w:rPr>
          <w:rFonts w:ascii="Times New Roman" w:hAnsi="Times New Roman" w:cs="Times New Roman"/>
          <w:sz w:val="28"/>
          <w:szCs w:val="28"/>
        </w:rPr>
        <w:t xml:space="preserve">с </w:t>
      </w:r>
      <w:r w:rsidRPr="008D799B">
        <w:rPr>
          <w:rFonts w:ascii="Times New Roman" w:hAnsi="Times New Roman" w:cs="Times New Roman"/>
          <w:sz w:val="28"/>
          <w:szCs w:val="28"/>
        </w:rPr>
        <w:t>его стоимост</w:t>
      </w:r>
      <w:r w:rsidR="00580AB2" w:rsidRPr="008D799B">
        <w:rPr>
          <w:rFonts w:ascii="Times New Roman" w:hAnsi="Times New Roman" w:cs="Times New Roman"/>
          <w:sz w:val="28"/>
          <w:szCs w:val="28"/>
        </w:rPr>
        <w:t>и</w:t>
      </w:r>
      <w:r w:rsidR="006B00AE" w:rsidRPr="008D799B">
        <w:rPr>
          <w:rFonts w:ascii="Times New Roman" w:hAnsi="Times New Roman" w:cs="Times New Roman"/>
          <w:sz w:val="28"/>
          <w:szCs w:val="28"/>
        </w:rPr>
        <w:t xml:space="preserve"> </w:t>
      </w:r>
      <w:r w:rsidR="00580AB2" w:rsidRPr="008D799B">
        <w:rPr>
          <w:rFonts w:ascii="Times New Roman" w:hAnsi="Times New Roman" w:cs="Times New Roman"/>
          <w:sz w:val="28"/>
          <w:szCs w:val="28"/>
        </w:rPr>
        <w:t>списывается в текущие расходы</w:t>
      </w:r>
      <w:r w:rsidRPr="008D799B">
        <w:rPr>
          <w:rFonts w:ascii="Times New Roman" w:hAnsi="Times New Roman" w:cs="Times New Roman"/>
          <w:sz w:val="28"/>
          <w:szCs w:val="28"/>
        </w:rPr>
        <w:t xml:space="preserve"> стоимость заменяемых (</w:t>
      </w:r>
      <w:proofErr w:type="spellStart"/>
      <w:r w:rsidRPr="008D799B">
        <w:rPr>
          <w:rFonts w:ascii="Times New Roman" w:hAnsi="Times New Roman" w:cs="Times New Roman"/>
          <w:sz w:val="28"/>
          <w:szCs w:val="28"/>
        </w:rPr>
        <w:t>выбываемых</w:t>
      </w:r>
      <w:proofErr w:type="spellEnd"/>
      <w:r w:rsidRPr="008D799B">
        <w:rPr>
          <w:rFonts w:ascii="Times New Roman" w:hAnsi="Times New Roman" w:cs="Times New Roman"/>
          <w:sz w:val="28"/>
          <w:szCs w:val="28"/>
        </w:rPr>
        <w:t>) составных частей. Данное правило применяется к следу</w:t>
      </w:r>
      <w:r w:rsidR="00B23F02" w:rsidRPr="008D799B">
        <w:rPr>
          <w:rFonts w:ascii="Times New Roman" w:hAnsi="Times New Roman" w:cs="Times New Roman"/>
          <w:sz w:val="28"/>
          <w:szCs w:val="28"/>
        </w:rPr>
        <w:t>ющим группам основных средств:</w:t>
      </w:r>
    </w:p>
    <w:p w:rsidR="00B23F02" w:rsidRPr="008D799B" w:rsidRDefault="00B23F02" w:rsidP="00290360">
      <w:pPr>
        <w:pStyle w:val="a6"/>
        <w:numPr>
          <w:ilvl w:val="0"/>
          <w:numId w:val="3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машины и оборудование;</w:t>
      </w:r>
    </w:p>
    <w:p w:rsidR="00B23F02" w:rsidRPr="008D799B" w:rsidRDefault="00B23F02" w:rsidP="00290360">
      <w:pPr>
        <w:pStyle w:val="a6"/>
        <w:numPr>
          <w:ilvl w:val="0"/>
          <w:numId w:val="3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транспортные средства;</w:t>
      </w:r>
    </w:p>
    <w:p w:rsidR="00B23F02" w:rsidRPr="008D799B" w:rsidRDefault="00B23F02" w:rsidP="00290360">
      <w:pPr>
        <w:pStyle w:val="a6"/>
        <w:numPr>
          <w:ilvl w:val="0"/>
          <w:numId w:val="3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инвентарь производственный и хозяйственный;</w:t>
      </w:r>
    </w:p>
    <w:p w:rsidR="00EA293A" w:rsidRPr="008D799B" w:rsidRDefault="00B23F02" w:rsidP="00290360">
      <w:pPr>
        <w:pStyle w:val="a6"/>
        <w:numPr>
          <w:ilvl w:val="0"/>
          <w:numId w:val="3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многолетние насаждения;</w:t>
      </w:r>
    </w:p>
    <w:p w:rsidR="00EA293A" w:rsidRPr="008D799B" w:rsidRDefault="00EA293A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Основание: пункт 2</w:t>
      </w:r>
      <w:r w:rsidR="00B23F02" w:rsidRPr="008D799B">
        <w:rPr>
          <w:rFonts w:ascii="Times New Roman" w:hAnsi="Times New Roman" w:cs="Times New Roman"/>
          <w:sz w:val="28"/>
          <w:szCs w:val="28"/>
        </w:rPr>
        <w:t>7</w:t>
      </w:r>
      <w:r w:rsidR="0008016D" w:rsidRPr="008D799B">
        <w:rPr>
          <w:rFonts w:ascii="Times New Roman" w:hAnsi="Times New Roman" w:cs="Times New Roman"/>
          <w:sz w:val="28"/>
          <w:szCs w:val="28"/>
        </w:rPr>
        <w:t>СГС</w:t>
      </w:r>
      <w:r w:rsidR="00505F4A" w:rsidRPr="008D799B">
        <w:rPr>
          <w:rFonts w:ascii="Times New Roman" w:hAnsi="Times New Roman" w:cs="Times New Roman"/>
          <w:sz w:val="28"/>
          <w:szCs w:val="28"/>
        </w:rPr>
        <w:t xml:space="preserve"> «Основные средства»</w:t>
      </w:r>
      <w:r w:rsidRPr="008D799B">
        <w:rPr>
          <w:rFonts w:ascii="Times New Roman" w:hAnsi="Times New Roman" w:cs="Times New Roman"/>
          <w:sz w:val="28"/>
          <w:szCs w:val="28"/>
        </w:rPr>
        <w:t>.</w:t>
      </w:r>
    </w:p>
    <w:p w:rsidR="008F1384" w:rsidRPr="008D799B" w:rsidRDefault="008F1384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D799B">
        <w:rPr>
          <w:rFonts w:ascii="Times New Roman" w:hAnsi="Times New Roman" w:cs="Times New Roman"/>
          <w:color w:val="FF0000"/>
          <w:sz w:val="28"/>
          <w:szCs w:val="28"/>
        </w:rPr>
        <w:t> </w:t>
      </w:r>
    </w:p>
    <w:p w:rsidR="008F1384" w:rsidRPr="008D799B" w:rsidRDefault="008F1384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 xml:space="preserve">2.6. В случае частичной ликвидации или </w:t>
      </w:r>
      <w:proofErr w:type="spellStart"/>
      <w:r w:rsidRPr="008D799B">
        <w:rPr>
          <w:rFonts w:ascii="Times New Roman" w:hAnsi="Times New Roman" w:cs="Times New Roman"/>
          <w:sz w:val="28"/>
          <w:szCs w:val="28"/>
        </w:rPr>
        <w:t>разукомплектации</w:t>
      </w:r>
      <w:proofErr w:type="spellEnd"/>
      <w:r w:rsidRPr="008D799B">
        <w:rPr>
          <w:rFonts w:ascii="Times New Roman" w:hAnsi="Times New Roman" w:cs="Times New Roman"/>
          <w:sz w:val="28"/>
          <w:szCs w:val="28"/>
        </w:rPr>
        <w:t xml:space="preserve"> объекта основного средства, если стоимость ликвидируемых (разукомплектованных) частей не выделена в документах поставщика, стоимость таких частей определяется пропорционально следующему показателю (в порядке убывания важности):</w:t>
      </w:r>
    </w:p>
    <w:p w:rsidR="008F1384" w:rsidRPr="008D799B" w:rsidRDefault="008F1384" w:rsidP="00290360">
      <w:pPr>
        <w:pStyle w:val="a6"/>
        <w:numPr>
          <w:ilvl w:val="0"/>
          <w:numId w:val="3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площади;</w:t>
      </w:r>
    </w:p>
    <w:p w:rsidR="008F1384" w:rsidRPr="008D799B" w:rsidRDefault="008F1384" w:rsidP="00290360">
      <w:pPr>
        <w:pStyle w:val="a6"/>
        <w:numPr>
          <w:ilvl w:val="0"/>
          <w:numId w:val="3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объему;</w:t>
      </w:r>
    </w:p>
    <w:p w:rsidR="008F1384" w:rsidRPr="008D799B" w:rsidRDefault="008F1384" w:rsidP="00290360">
      <w:pPr>
        <w:pStyle w:val="a6"/>
        <w:numPr>
          <w:ilvl w:val="0"/>
          <w:numId w:val="3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весу;</w:t>
      </w:r>
    </w:p>
    <w:p w:rsidR="008F1384" w:rsidRPr="008D799B" w:rsidRDefault="008F1384" w:rsidP="00290360">
      <w:pPr>
        <w:pStyle w:val="a6"/>
        <w:numPr>
          <w:ilvl w:val="0"/>
          <w:numId w:val="3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lastRenderedPageBreak/>
        <w:t>иному показателю, установленному комиссией по поступлению и выбытию активов.</w:t>
      </w:r>
    </w:p>
    <w:p w:rsidR="00A46C6D" w:rsidRPr="008D799B" w:rsidRDefault="00A46C6D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 </w:t>
      </w:r>
    </w:p>
    <w:p w:rsidR="00A46C6D" w:rsidRPr="008D799B" w:rsidRDefault="00A46C6D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2.</w:t>
      </w:r>
      <w:r w:rsidR="008F1384" w:rsidRPr="008D799B">
        <w:rPr>
          <w:rFonts w:ascii="Times New Roman" w:hAnsi="Times New Roman" w:cs="Times New Roman"/>
          <w:sz w:val="28"/>
          <w:szCs w:val="28"/>
        </w:rPr>
        <w:t>7</w:t>
      </w:r>
      <w:r w:rsidRPr="008D799B">
        <w:rPr>
          <w:rFonts w:ascii="Times New Roman" w:hAnsi="Times New Roman" w:cs="Times New Roman"/>
          <w:sz w:val="28"/>
          <w:szCs w:val="28"/>
        </w:rPr>
        <w:t xml:space="preserve">. </w:t>
      </w:r>
      <w:r w:rsidR="009B1003" w:rsidRPr="008D799B">
        <w:rPr>
          <w:rFonts w:ascii="Times New Roman" w:hAnsi="Times New Roman" w:cs="Times New Roman"/>
          <w:sz w:val="28"/>
          <w:szCs w:val="28"/>
        </w:rPr>
        <w:t>Затраты на создание активов при проведении регулярных осмотров на предмет наличия дефектов, являющихся обязательным условием их эксплуатации, а также при проведении ремонтов формируют объем произведенных капитальных вложений с дальнейшим признанием в стоимости объекта основных средств. Одновременно учтенная ранее в стоимости объекта основных средств сумма затрат на проведение предыдущего ремонта подлежит списанию в расходы текущего периода</w:t>
      </w:r>
      <w:r w:rsidRPr="008D799B">
        <w:rPr>
          <w:rFonts w:ascii="Times New Roman" w:hAnsi="Times New Roman" w:cs="Times New Roman"/>
          <w:sz w:val="28"/>
          <w:szCs w:val="28"/>
        </w:rPr>
        <w:t>. Данное правило применяется к следующим группам основных средств:</w:t>
      </w:r>
    </w:p>
    <w:p w:rsidR="00A46C6D" w:rsidRPr="008D799B" w:rsidRDefault="00A46C6D" w:rsidP="00290360">
      <w:pPr>
        <w:pStyle w:val="a6"/>
        <w:numPr>
          <w:ilvl w:val="0"/>
          <w:numId w:val="3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машины и оборудование;</w:t>
      </w:r>
    </w:p>
    <w:p w:rsidR="00A46C6D" w:rsidRPr="008D799B" w:rsidRDefault="00A46C6D" w:rsidP="00290360">
      <w:pPr>
        <w:pStyle w:val="a6"/>
        <w:numPr>
          <w:ilvl w:val="0"/>
          <w:numId w:val="3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транспортные средства;</w:t>
      </w:r>
    </w:p>
    <w:p w:rsidR="00A46C6D" w:rsidRPr="008D799B" w:rsidRDefault="00A46C6D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Основание: пункт 2</w:t>
      </w:r>
      <w:r w:rsidR="00580AB2" w:rsidRPr="008D799B">
        <w:rPr>
          <w:rFonts w:ascii="Times New Roman" w:hAnsi="Times New Roman" w:cs="Times New Roman"/>
          <w:sz w:val="28"/>
          <w:szCs w:val="28"/>
        </w:rPr>
        <w:t>8</w:t>
      </w:r>
      <w:r w:rsidR="00EE50E4" w:rsidRPr="008D799B">
        <w:rPr>
          <w:rFonts w:ascii="Times New Roman" w:hAnsi="Times New Roman" w:cs="Times New Roman"/>
          <w:sz w:val="28"/>
          <w:szCs w:val="28"/>
        </w:rPr>
        <w:t>СГС</w:t>
      </w:r>
      <w:r w:rsidR="00F81C96" w:rsidRPr="008D799B">
        <w:rPr>
          <w:rFonts w:ascii="Times New Roman" w:hAnsi="Times New Roman" w:cs="Times New Roman"/>
          <w:sz w:val="28"/>
          <w:szCs w:val="28"/>
        </w:rPr>
        <w:t xml:space="preserve"> «Основные средства».</w:t>
      </w:r>
    </w:p>
    <w:p w:rsidR="00E86C14" w:rsidRPr="008D799B" w:rsidRDefault="00185A6F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  </w:t>
      </w:r>
    </w:p>
    <w:p w:rsidR="003E6C91" w:rsidRPr="008D799B" w:rsidRDefault="00483670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2</w:t>
      </w:r>
      <w:r w:rsidR="00185A6F" w:rsidRPr="008D799B">
        <w:rPr>
          <w:rFonts w:ascii="Times New Roman" w:hAnsi="Times New Roman" w:cs="Times New Roman"/>
          <w:sz w:val="28"/>
          <w:szCs w:val="28"/>
        </w:rPr>
        <w:t>.</w:t>
      </w:r>
      <w:r w:rsidR="008F1384" w:rsidRPr="008D799B">
        <w:rPr>
          <w:rFonts w:ascii="Times New Roman" w:hAnsi="Times New Roman" w:cs="Times New Roman"/>
          <w:sz w:val="28"/>
          <w:szCs w:val="28"/>
        </w:rPr>
        <w:t>8</w:t>
      </w:r>
      <w:r w:rsidR="00185A6F" w:rsidRPr="008D799B">
        <w:rPr>
          <w:rFonts w:ascii="Times New Roman" w:hAnsi="Times New Roman" w:cs="Times New Roman"/>
          <w:sz w:val="28"/>
          <w:szCs w:val="28"/>
        </w:rPr>
        <w:t>. Начисление</w:t>
      </w:r>
      <w:r w:rsidR="00BB110C" w:rsidRPr="008D799B">
        <w:rPr>
          <w:rFonts w:ascii="Times New Roman" w:hAnsi="Times New Roman" w:cs="Times New Roman"/>
          <w:sz w:val="28"/>
          <w:szCs w:val="28"/>
        </w:rPr>
        <w:t xml:space="preserve"> амортизации осуществляется следующим образом:</w:t>
      </w:r>
    </w:p>
    <w:p w:rsidR="008352D3" w:rsidRDefault="003E6C91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– линейным методом.</w:t>
      </w:r>
    </w:p>
    <w:p w:rsidR="00E86C14" w:rsidRPr="008D799B" w:rsidRDefault="00185A6F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 xml:space="preserve">Основание: </w:t>
      </w:r>
      <w:r w:rsidR="00FB0CDC" w:rsidRPr="008D799B">
        <w:rPr>
          <w:rFonts w:ascii="Times New Roman" w:hAnsi="Times New Roman" w:cs="Times New Roman"/>
          <w:sz w:val="28"/>
          <w:szCs w:val="28"/>
        </w:rPr>
        <w:t xml:space="preserve">пункты </w:t>
      </w:r>
      <w:r w:rsidR="00CD4AF2" w:rsidRPr="008D799B">
        <w:rPr>
          <w:rFonts w:ascii="Times New Roman" w:hAnsi="Times New Roman" w:cs="Times New Roman"/>
          <w:sz w:val="28"/>
          <w:szCs w:val="28"/>
        </w:rPr>
        <w:t>36</w:t>
      </w:r>
      <w:r w:rsidR="00FB0CDC" w:rsidRPr="008D799B">
        <w:rPr>
          <w:rFonts w:ascii="Times New Roman" w:hAnsi="Times New Roman" w:cs="Times New Roman"/>
          <w:sz w:val="28"/>
          <w:szCs w:val="28"/>
        </w:rPr>
        <w:t>, 37</w:t>
      </w:r>
      <w:r w:rsidR="00EE50E4" w:rsidRPr="008D799B">
        <w:rPr>
          <w:rFonts w:ascii="Times New Roman" w:hAnsi="Times New Roman" w:cs="Times New Roman"/>
          <w:sz w:val="28"/>
          <w:szCs w:val="28"/>
        </w:rPr>
        <w:t>СГС</w:t>
      </w:r>
      <w:r w:rsidR="00505F4A" w:rsidRPr="008D799B">
        <w:rPr>
          <w:rFonts w:ascii="Times New Roman" w:hAnsi="Times New Roman" w:cs="Times New Roman"/>
          <w:sz w:val="28"/>
          <w:szCs w:val="28"/>
        </w:rPr>
        <w:t xml:space="preserve"> «Основные средства»</w:t>
      </w:r>
      <w:r w:rsidRPr="008D799B">
        <w:rPr>
          <w:rFonts w:ascii="Times New Roman" w:hAnsi="Times New Roman" w:cs="Times New Roman"/>
          <w:sz w:val="28"/>
          <w:szCs w:val="28"/>
        </w:rPr>
        <w:t>.</w:t>
      </w:r>
    </w:p>
    <w:p w:rsidR="009420D1" w:rsidRPr="008D799B" w:rsidRDefault="009420D1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 </w:t>
      </w:r>
    </w:p>
    <w:p w:rsidR="008352D3" w:rsidRDefault="009420D1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2.9. В случаях, когда установлены одинаковые сроки полезного использования и метод расчета амортизации всех структурных частей единого объекта основных средств, учреждение объединяет такие части для опреде</w:t>
      </w:r>
      <w:r w:rsidR="008352D3">
        <w:rPr>
          <w:rFonts w:ascii="Times New Roman" w:hAnsi="Times New Roman" w:cs="Times New Roman"/>
          <w:sz w:val="28"/>
          <w:szCs w:val="28"/>
        </w:rPr>
        <w:t>ления суммы амортизации.</w:t>
      </w:r>
    </w:p>
    <w:p w:rsidR="009420D1" w:rsidRPr="008D799B" w:rsidRDefault="009420D1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Основание: пункт 40 СГС «Основные средства».</w:t>
      </w:r>
    </w:p>
    <w:p w:rsidR="00AE05D8" w:rsidRPr="008D799B" w:rsidRDefault="0029440D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  <w:lang w:val="en-US"/>
        </w:rPr>
        <w:t> </w:t>
      </w:r>
    </w:p>
    <w:p w:rsidR="008352D3" w:rsidRDefault="00AE05D8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2.</w:t>
      </w:r>
      <w:r w:rsidR="009420D1" w:rsidRPr="008D799B">
        <w:rPr>
          <w:rFonts w:ascii="Times New Roman" w:hAnsi="Times New Roman" w:cs="Times New Roman"/>
          <w:sz w:val="28"/>
          <w:szCs w:val="28"/>
        </w:rPr>
        <w:t>10</w:t>
      </w:r>
      <w:r w:rsidRPr="008D799B">
        <w:rPr>
          <w:rFonts w:ascii="Times New Roman" w:hAnsi="Times New Roman" w:cs="Times New Roman"/>
          <w:sz w:val="28"/>
          <w:szCs w:val="28"/>
        </w:rPr>
        <w:t>. При</w:t>
      </w:r>
      <w:r w:rsidR="008352D3">
        <w:rPr>
          <w:rFonts w:ascii="Times New Roman" w:hAnsi="Times New Roman" w:cs="Times New Roman"/>
          <w:sz w:val="28"/>
          <w:szCs w:val="28"/>
        </w:rPr>
        <w:t xml:space="preserve"> </w:t>
      </w:r>
      <w:r w:rsidRPr="008D799B">
        <w:rPr>
          <w:rFonts w:ascii="Times New Roman" w:hAnsi="Times New Roman" w:cs="Times New Roman"/>
          <w:sz w:val="28"/>
          <w:szCs w:val="28"/>
        </w:rPr>
        <w:t xml:space="preserve">переоценке объекта основных средств </w:t>
      </w:r>
      <w:r w:rsidR="00104947" w:rsidRPr="008D799B">
        <w:rPr>
          <w:rFonts w:ascii="Times New Roman" w:hAnsi="Times New Roman" w:cs="Times New Roman"/>
          <w:sz w:val="28"/>
          <w:szCs w:val="28"/>
        </w:rPr>
        <w:t>накопленная</w:t>
      </w:r>
      <w:r w:rsidRPr="008D799B">
        <w:rPr>
          <w:rFonts w:ascii="Times New Roman" w:hAnsi="Times New Roman" w:cs="Times New Roman"/>
          <w:sz w:val="28"/>
          <w:szCs w:val="28"/>
        </w:rPr>
        <w:t xml:space="preserve"> амортизация</w:t>
      </w:r>
      <w:r w:rsidR="008352D3">
        <w:rPr>
          <w:rFonts w:ascii="Times New Roman" w:hAnsi="Times New Roman" w:cs="Times New Roman"/>
          <w:sz w:val="28"/>
          <w:szCs w:val="28"/>
        </w:rPr>
        <w:t xml:space="preserve"> </w:t>
      </w:r>
      <w:r w:rsidRPr="008D799B">
        <w:rPr>
          <w:rFonts w:ascii="Times New Roman" w:hAnsi="Times New Roman" w:cs="Times New Roman"/>
          <w:sz w:val="28"/>
          <w:szCs w:val="28"/>
        </w:rPr>
        <w:t xml:space="preserve">на дату переоценки пересчитывается пропорционально изменению первоначальной стоимости объекта таким образом, чтобы его остаточная стоимость после переоценки равнялась его переоцененной стоимости. </w:t>
      </w:r>
      <w:r w:rsidR="00CB4FA0" w:rsidRPr="008D799B">
        <w:rPr>
          <w:rFonts w:ascii="Times New Roman" w:hAnsi="Times New Roman" w:cs="Times New Roman"/>
          <w:sz w:val="28"/>
          <w:szCs w:val="28"/>
        </w:rPr>
        <w:t>При этом</w:t>
      </w:r>
      <w:r w:rsidRPr="008D799B">
        <w:rPr>
          <w:rFonts w:ascii="Times New Roman" w:hAnsi="Times New Roman" w:cs="Times New Roman"/>
          <w:sz w:val="28"/>
          <w:szCs w:val="28"/>
        </w:rPr>
        <w:t xml:space="preserve"> балансов</w:t>
      </w:r>
      <w:r w:rsidR="00CB4FA0" w:rsidRPr="008D799B">
        <w:rPr>
          <w:rFonts w:ascii="Times New Roman" w:hAnsi="Times New Roman" w:cs="Times New Roman"/>
          <w:sz w:val="28"/>
          <w:szCs w:val="28"/>
        </w:rPr>
        <w:t>ая</w:t>
      </w:r>
      <w:r w:rsidRPr="008D799B">
        <w:rPr>
          <w:rFonts w:ascii="Times New Roman" w:hAnsi="Times New Roman" w:cs="Times New Roman"/>
          <w:sz w:val="28"/>
          <w:szCs w:val="28"/>
        </w:rPr>
        <w:t xml:space="preserve"> стоимост</w:t>
      </w:r>
      <w:r w:rsidR="00CB4FA0" w:rsidRPr="008D799B">
        <w:rPr>
          <w:rFonts w:ascii="Times New Roman" w:hAnsi="Times New Roman" w:cs="Times New Roman"/>
          <w:sz w:val="28"/>
          <w:szCs w:val="28"/>
        </w:rPr>
        <w:t>ь</w:t>
      </w:r>
      <w:r w:rsidRPr="008D799B">
        <w:rPr>
          <w:rFonts w:ascii="Times New Roman" w:hAnsi="Times New Roman" w:cs="Times New Roman"/>
          <w:sz w:val="28"/>
          <w:szCs w:val="28"/>
        </w:rPr>
        <w:t xml:space="preserve"> и накопленн</w:t>
      </w:r>
      <w:r w:rsidR="00CB4FA0" w:rsidRPr="008D799B">
        <w:rPr>
          <w:rFonts w:ascii="Times New Roman" w:hAnsi="Times New Roman" w:cs="Times New Roman"/>
          <w:sz w:val="28"/>
          <w:szCs w:val="28"/>
        </w:rPr>
        <w:t>ая</w:t>
      </w:r>
      <w:r w:rsidRPr="008D799B">
        <w:rPr>
          <w:rFonts w:ascii="Times New Roman" w:hAnsi="Times New Roman" w:cs="Times New Roman"/>
          <w:sz w:val="28"/>
          <w:szCs w:val="28"/>
        </w:rPr>
        <w:t xml:space="preserve"> амортизаци</w:t>
      </w:r>
      <w:r w:rsidR="00CB4FA0" w:rsidRPr="008D799B">
        <w:rPr>
          <w:rFonts w:ascii="Times New Roman" w:hAnsi="Times New Roman" w:cs="Times New Roman"/>
          <w:sz w:val="28"/>
          <w:szCs w:val="28"/>
        </w:rPr>
        <w:t>я</w:t>
      </w:r>
      <w:r w:rsidR="008352D3">
        <w:rPr>
          <w:rFonts w:ascii="Times New Roman" w:hAnsi="Times New Roman" w:cs="Times New Roman"/>
          <w:sz w:val="28"/>
          <w:szCs w:val="28"/>
        </w:rPr>
        <w:t xml:space="preserve"> </w:t>
      </w:r>
      <w:r w:rsidR="00CB4FA0" w:rsidRPr="008D799B">
        <w:rPr>
          <w:rFonts w:ascii="Times New Roman" w:hAnsi="Times New Roman" w:cs="Times New Roman"/>
          <w:sz w:val="28"/>
          <w:szCs w:val="28"/>
        </w:rPr>
        <w:t>увелич</w:t>
      </w:r>
      <w:r w:rsidR="00104947" w:rsidRPr="008D799B">
        <w:rPr>
          <w:rFonts w:ascii="Times New Roman" w:hAnsi="Times New Roman" w:cs="Times New Roman"/>
          <w:sz w:val="28"/>
          <w:szCs w:val="28"/>
        </w:rPr>
        <w:t>и</w:t>
      </w:r>
      <w:r w:rsidR="00CB4FA0" w:rsidRPr="008D799B">
        <w:rPr>
          <w:rFonts w:ascii="Times New Roman" w:hAnsi="Times New Roman" w:cs="Times New Roman"/>
          <w:sz w:val="28"/>
          <w:szCs w:val="28"/>
        </w:rPr>
        <w:t xml:space="preserve">ваются (умножаются) </w:t>
      </w:r>
      <w:r w:rsidRPr="008D799B">
        <w:rPr>
          <w:rFonts w:ascii="Times New Roman" w:hAnsi="Times New Roman" w:cs="Times New Roman"/>
          <w:sz w:val="28"/>
          <w:szCs w:val="28"/>
        </w:rPr>
        <w:t>на одинаковый коэффициент таким образом, чтобы при их суммировании получить переоцененную стоимост</w:t>
      </w:r>
      <w:r w:rsidR="00CB4FA0" w:rsidRPr="008D799B">
        <w:rPr>
          <w:rFonts w:ascii="Times New Roman" w:hAnsi="Times New Roman" w:cs="Times New Roman"/>
          <w:sz w:val="28"/>
          <w:szCs w:val="28"/>
        </w:rPr>
        <w:t>ь</w:t>
      </w:r>
      <w:r w:rsidR="008352D3">
        <w:rPr>
          <w:rFonts w:ascii="Times New Roman" w:hAnsi="Times New Roman" w:cs="Times New Roman"/>
          <w:sz w:val="28"/>
          <w:szCs w:val="28"/>
        </w:rPr>
        <w:t xml:space="preserve"> на дату проведения переоценки.</w:t>
      </w:r>
    </w:p>
    <w:p w:rsidR="00CB4FA0" w:rsidRPr="008D799B" w:rsidRDefault="00CB4FA0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 xml:space="preserve">Основание: пункт 41 </w:t>
      </w:r>
      <w:r w:rsidR="009E44C5" w:rsidRPr="008D799B">
        <w:rPr>
          <w:rFonts w:ascii="Times New Roman" w:hAnsi="Times New Roman" w:cs="Times New Roman"/>
          <w:sz w:val="28"/>
          <w:szCs w:val="28"/>
        </w:rPr>
        <w:t>СГС</w:t>
      </w:r>
      <w:r w:rsidR="00505F4A" w:rsidRPr="008D799B">
        <w:rPr>
          <w:rFonts w:ascii="Times New Roman" w:hAnsi="Times New Roman" w:cs="Times New Roman"/>
          <w:sz w:val="28"/>
          <w:szCs w:val="28"/>
        </w:rPr>
        <w:t xml:space="preserve"> «Основные средства»</w:t>
      </w:r>
      <w:r w:rsidRPr="008D799B">
        <w:rPr>
          <w:rFonts w:ascii="Times New Roman" w:hAnsi="Times New Roman" w:cs="Times New Roman"/>
          <w:sz w:val="28"/>
          <w:szCs w:val="28"/>
        </w:rPr>
        <w:t>.</w:t>
      </w:r>
    </w:p>
    <w:p w:rsidR="00AE05D8" w:rsidRPr="008D799B" w:rsidRDefault="0029440D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  <w:lang w:val="en-US"/>
        </w:rPr>
        <w:t> </w:t>
      </w:r>
    </w:p>
    <w:p w:rsidR="00E86C14" w:rsidRPr="008D799B" w:rsidRDefault="00483670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2</w:t>
      </w:r>
      <w:r w:rsidR="00011C9C" w:rsidRPr="008D799B">
        <w:rPr>
          <w:rFonts w:ascii="Times New Roman" w:hAnsi="Times New Roman" w:cs="Times New Roman"/>
          <w:sz w:val="28"/>
          <w:szCs w:val="28"/>
        </w:rPr>
        <w:t>.</w:t>
      </w:r>
      <w:r w:rsidR="008F1384" w:rsidRPr="008D799B">
        <w:rPr>
          <w:rFonts w:ascii="Times New Roman" w:hAnsi="Times New Roman" w:cs="Times New Roman"/>
          <w:sz w:val="28"/>
          <w:szCs w:val="28"/>
        </w:rPr>
        <w:t>1</w:t>
      </w:r>
      <w:r w:rsidR="009420D1" w:rsidRPr="008D799B">
        <w:rPr>
          <w:rFonts w:ascii="Times New Roman" w:hAnsi="Times New Roman" w:cs="Times New Roman"/>
          <w:sz w:val="28"/>
          <w:szCs w:val="28"/>
        </w:rPr>
        <w:t>1</w:t>
      </w:r>
      <w:r w:rsidR="00185A6F" w:rsidRPr="008D799B">
        <w:rPr>
          <w:rFonts w:ascii="Times New Roman" w:hAnsi="Times New Roman" w:cs="Times New Roman"/>
          <w:sz w:val="28"/>
          <w:szCs w:val="28"/>
        </w:rPr>
        <w:t xml:space="preserve">. </w:t>
      </w:r>
      <w:r w:rsidR="00505F4A" w:rsidRPr="008D799B">
        <w:rPr>
          <w:rFonts w:ascii="Times New Roman" w:hAnsi="Times New Roman" w:cs="Times New Roman"/>
          <w:sz w:val="28"/>
          <w:szCs w:val="28"/>
        </w:rPr>
        <w:t xml:space="preserve">Срок полезного использования объектов основных средств устанавливает комиссия по поступлению и выбытию в соответствии с пунктом 35 </w:t>
      </w:r>
      <w:r w:rsidR="00EE50E4" w:rsidRPr="008D799B">
        <w:rPr>
          <w:rFonts w:ascii="Times New Roman" w:hAnsi="Times New Roman" w:cs="Times New Roman"/>
          <w:sz w:val="28"/>
          <w:szCs w:val="28"/>
        </w:rPr>
        <w:t>СГС</w:t>
      </w:r>
      <w:r w:rsidR="00505F4A" w:rsidRPr="008D799B">
        <w:rPr>
          <w:rFonts w:ascii="Times New Roman" w:hAnsi="Times New Roman" w:cs="Times New Roman"/>
          <w:sz w:val="28"/>
          <w:szCs w:val="28"/>
        </w:rPr>
        <w:t xml:space="preserve"> «Основные средства». Состав комиссии по поступлению и выбытию активов устан</w:t>
      </w:r>
      <w:r w:rsidR="00E11CD3" w:rsidRPr="008D799B">
        <w:rPr>
          <w:rFonts w:ascii="Times New Roman" w:hAnsi="Times New Roman" w:cs="Times New Roman"/>
          <w:sz w:val="28"/>
          <w:szCs w:val="28"/>
        </w:rPr>
        <w:t>овлен</w:t>
      </w:r>
      <w:r w:rsidR="00505F4A" w:rsidRPr="008D799B">
        <w:rPr>
          <w:rFonts w:ascii="Times New Roman" w:hAnsi="Times New Roman" w:cs="Times New Roman"/>
          <w:sz w:val="28"/>
          <w:szCs w:val="28"/>
        </w:rPr>
        <w:t xml:space="preserve"> в </w:t>
      </w:r>
      <w:r w:rsidR="00FE2580" w:rsidRPr="008D799B">
        <w:rPr>
          <w:rFonts w:ascii="Times New Roman" w:hAnsi="Times New Roman" w:cs="Times New Roman"/>
          <w:sz w:val="28"/>
          <w:szCs w:val="28"/>
        </w:rPr>
        <w:t>приложени</w:t>
      </w:r>
      <w:r w:rsidR="006A72B9" w:rsidRPr="008D799B">
        <w:rPr>
          <w:rFonts w:ascii="Times New Roman" w:hAnsi="Times New Roman" w:cs="Times New Roman"/>
          <w:sz w:val="28"/>
          <w:szCs w:val="28"/>
        </w:rPr>
        <w:t>и</w:t>
      </w:r>
      <w:r w:rsidR="00FE2580" w:rsidRPr="008D799B">
        <w:rPr>
          <w:rFonts w:ascii="Times New Roman" w:hAnsi="Times New Roman" w:cs="Times New Roman"/>
          <w:sz w:val="28"/>
          <w:szCs w:val="28"/>
        </w:rPr>
        <w:t xml:space="preserve"> 1</w:t>
      </w:r>
      <w:r w:rsidR="008352D3">
        <w:rPr>
          <w:rFonts w:ascii="Times New Roman" w:hAnsi="Times New Roman" w:cs="Times New Roman"/>
          <w:sz w:val="28"/>
          <w:szCs w:val="28"/>
        </w:rPr>
        <w:t xml:space="preserve"> </w:t>
      </w:r>
      <w:r w:rsidR="00505F4A" w:rsidRPr="008D799B">
        <w:rPr>
          <w:rFonts w:ascii="Times New Roman" w:hAnsi="Times New Roman" w:cs="Times New Roman"/>
          <w:sz w:val="28"/>
          <w:szCs w:val="28"/>
        </w:rPr>
        <w:t>настоящей Учетной политики.</w:t>
      </w:r>
    </w:p>
    <w:p w:rsidR="00E86C14" w:rsidRPr="008D799B" w:rsidRDefault="00185A6F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 </w:t>
      </w:r>
    </w:p>
    <w:p w:rsidR="00E86C14" w:rsidRPr="008D799B" w:rsidRDefault="00483670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2</w:t>
      </w:r>
      <w:r w:rsidR="00106228" w:rsidRPr="008D799B">
        <w:rPr>
          <w:rFonts w:ascii="Times New Roman" w:hAnsi="Times New Roman" w:cs="Times New Roman"/>
          <w:sz w:val="28"/>
          <w:szCs w:val="28"/>
        </w:rPr>
        <w:t>.</w:t>
      </w:r>
      <w:r w:rsidR="00D93BD8" w:rsidRPr="008D799B">
        <w:rPr>
          <w:rFonts w:ascii="Times New Roman" w:hAnsi="Times New Roman" w:cs="Times New Roman"/>
          <w:sz w:val="28"/>
          <w:szCs w:val="28"/>
        </w:rPr>
        <w:t>1</w:t>
      </w:r>
      <w:r w:rsidR="009420D1" w:rsidRPr="008D799B">
        <w:rPr>
          <w:rFonts w:ascii="Times New Roman" w:hAnsi="Times New Roman" w:cs="Times New Roman"/>
          <w:sz w:val="28"/>
          <w:szCs w:val="28"/>
        </w:rPr>
        <w:t>2</w:t>
      </w:r>
      <w:r w:rsidR="00185A6F" w:rsidRPr="008D799B">
        <w:rPr>
          <w:rFonts w:ascii="Times New Roman" w:hAnsi="Times New Roman" w:cs="Times New Roman"/>
          <w:sz w:val="28"/>
          <w:szCs w:val="28"/>
        </w:rPr>
        <w:t xml:space="preserve">. Имущество, относящееся к категории особо ценного имущества (ОЦИ), определяет комиссия по поступлению и выбытию активов </w:t>
      </w:r>
      <w:r w:rsidR="00185A6F" w:rsidRPr="008D799B">
        <w:rPr>
          <w:rFonts w:ascii="Times New Roman" w:hAnsi="Times New Roman" w:cs="Times New Roman"/>
          <w:sz w:val="28"/>
          <w:szCs w:val="28"/>
        </w:rPr>
        <w:lastRenderedPageBreak/>
        <w:t>(приложение 1). Такое имущество принимается к учету на основании выписки из протокола комиссии.</w:t>
      </w:r>
    </w:p>
    <w:p w:rsidR="00B14313" w:rsidRPr="008D799B" w:rsidRDefault="00B14313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352D3" w:rsidRDefault="00B14313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 xml:space="preserve">2.13. Основные средства стоимостью до 10 000 руб. включительно, находящиеся в эксплуатации, учитываются на </w:t>
      </w:r>
      <w:proofErr w:type="spellStart"/>
      <w:r w:rsidRPr="008D799B">
        <w:rPr>
          <w:rFonts w:ascii="Times New Roman" w:hAnsi="Times New Roman" w:cs="Times New Roman"/>
          <w:sz w:val="28"/>
          <w:szCs w:val="28"/>
        </w:rPr>
        <w:t>забалансовом</w:t>
      </w:r>
      <w:proofErr w:type="spellEnd"/>
      <w:r w:rsidRPr="008D799B">
        <w:rPr>
          <w:rFonts w:ascii="Times New Roman" w:hAnsi="Times New Roman" w:cs="Times New Roman"/>
          <w:sz w:val="28"/>
          <w:szCs w:val="28"/>
        </w:rPr>
        <w:t xml:space="preserve"> сч</w:t>
      </w:r>
      <w:r w:rsidR="008352D3">
        <w:rPr>
          <w:rFonts w:ascii="Times New Roman" w:hAnsi="Times New Roman" w:cs="Times New Roman"/>
          <w:sz w:val="28"/>
          <w:szCs w:val="28"/>
        </w:rPr>
        <w:t>ете 21 по балансовой стоимости.</w:t>
      </w:r>
    </w:p>
    <w:p w:rsidR="00B14313" w:rsidRPr="008D799B" w:rsidRDefault="00B14313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Основание: пункт 39 СГС «Основные средства», пункт 373 Инст</w:t>
      </w:r>
      <w:r w:rsidR="009F40EF" w:rsidRPr="008D799B">
        <w:rPr>
          <w:rFonts w:ascii="Times New Roman" w:hAnsi="Times New Roman" w:cs="Times New Roman"/>
          <w:sz w:val="28"/>
          <w:szCs w:val="28"/>
        </w:rPr>
        <w:t>рукции к Единому плану счетов № </w:t>
      </w:r>
      <w:r w:rsidRPr="008D799B">
        <w:rPr>
          <w:rFonts w:ascii="Times New Roman" w:hAnsi="Times New Roman" w:cs="Times New Roman"/>
          <w:sz w:val="28"/>
          <w:szCs w:val="28"/>
        </w:rPr>
        <w:t>157н.</w:t>
      </w:r>
    </w:p>
    <w:p w:rsidR="00E86C14" w:rsidRPr="008D799B" w:rsidRDefault="00E86C14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11C9C" w:rsidRPr="008D799B" w:rsidRDefault="00483670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2</w:t>
      </w:r>
      <w:r w:rsidR="00011C9C" w:rsidRPr="008D799B">
        <w:rPr>
          <w:rFonts w:ascii="Times New Roman" w:hAnsi="Times New Roman" w:cs="Times New Roman"/>
          <w:sz w:val="28"/>
          <w:szCs w:val="28"/>
        </w:rPr>
        <w:t>.</w:t>
      </w:r>
      <w:r w:rsidR="00106228" w:rsidRPr="008D799B">
        <w:rPr>
          <w:rFonts w:ascii="Times New Roman" w:hAnsi="Times New Roman" w:cs="Times New Roman"/>
          <w:sz w:val="28"/>
          <w:szCs w:val="28"/>
        </w:rPr>
        <w:t>1</w:t>
      </w:r>
      <w:r w:rsidR="00B14313" w:rsidRPr="008D799B">
        <w:rPr>
          <w:rFonts w:ascii="Times New Roman" w:hAnsi="Times New Roman" w:cs="Times New Roman"/>
          <w:sz w:val="28"/>
          <w:szCs w:val="28"/>
        </w:rPr>
        <w:t>4</w:t>
      </w:r>
      <w:r w:rsidR="00011C9C" w:rsidRPr="008D799B">
        <w:rPr>
          <w:rFonts w:ascii="Times New Roman" w:hAnsi="Times New Roman" w:cs="Times New Roman"/>
          <w:sz w:val="28"/>
          <w:szCs w:val="28"/>
        </w:rPr>
        <w:t>. При приобретении и (или) создании основных средств за счет средств</w:t>
      </w:r>
      <w:r w:rsidR="0073212F" w:rsidRPr="008D799B">
        <w:rPr>
          <w:rFonts w:ascii="Times New Roman" w:hAnsi="Times New Roman" w:cs="Times New Roman"/>
          <w:sz w:val="28"/>
          <w:szCs w:val="28"/>
        </w:rPr>
        <w:t>,</w:t>
      </w:r>
      <w:r w:rsidR="00011C9C" w:rsidRPr="008D799B">
        <w:rPr>
          <w:rFonts w:ascii="Times New Roman" w:hAnsi="Times New Roman" w:cs="Times New Roman"/>
          <w:sz w:val="28"/>
          <w:szCs w:val="28"/>
        </w:rPr>
        <w:t xml:space="preserve"> полученных по разным видам деятельности, сумма вложений, сформированных на счете </w:t>
      </w:r>
      <w:r w:rsidR="00E52604" w:rsidRPr="008D799B">
        <w:rPr>
          <w:rFonts w:ascii="Times New Roman" w:hAnsi="Times New Roman" w:cs="Times New Roman"/>
          <w:sz w:val="28"/>
          <w:szCs w:val="28"/>
          <w:shd w:val="clear" w:color="auto" w:fill="FFFFFF"/>
        </w:rPr>
        <w:t>КБК</w:t>
      </w:r>
      <w:r w:rsidR="00505F4A" w:rsidRPr="008D799B">
        <w:rPr>
          <w:rFonts w:ascii="Times New Roman" w:hAnsi="Times New Roman" w:cs="Times New Roman"/>
          <w:sz w:val="28"/>
          <w:szCs w:val="28"/>
        </w:rPr>
        <w:t> </w:t>
      </w:r>
      <w:r w:rsidR="00CC3222" w:rsidRPr="008D799B">
        <w:rPr>
          <w:rFonts w:ascii="Times New Roman" w:hAnsi="Times New Roman" w:cs="Times New Roman"/>
          <w:sz w:val="28"/>
          <w:szCs w:val="28"/>
        </w:rPr>
        <w:t>Х.</w:t>
      </w:r>
      <w:r w:rsidR="00011C9C" w:rsidRPr="008D799B">
        <w:rPr>
          <w:rFonts w:ascii="Times New Roman" w:hAnsi="Times New Roman" w:cs="Times New Roman"/>
          <w:sz w:val="28"/>
          <w:szCs w:val="28"/>
        </w:rPr>
        <w:t>106.00</w:t>
      </w:r>
      <w:r w:rsidR="00CC3222" w:rsidRPr="008D799B">
        <w:rPr>
          <w:rFonts w:ascii="Times New Roman" w:hAnsi="Times New Roman" w:cs="Times New Roman"/>
          <w:sz w:val="28"/>
          <w:szCs w:val="28"/>
        </w:rPr>
        <w:t>.000</w:t>
      </w:r>
      <w:r w:rsidR="0073212F" w:rsidRPr="008D799B">
        <w:rPr>
          <w:rFonts w:ascii="Times New Roman" w:hAnsi="Times New Roman" w:cs="Times New Roman"/>
          <w:sz w:val="28"/>
          <w:szCs w:val="28"/>
        </w:rPr>
        <w:t>,</w:t>
      </w:r>
      <w:r w:rsidR="00011C9C" w:rsidRPr="008D799B">
        <w:rPr>
          <w:rFonts w:ascii="Times New Roman" w:hAnsi="Times New Roman" w:cs="Times New Roman"/>
          <w:sz w:val="28"/>
          <w:szCs w:val="28"/>
        </w:rPr>
        <w:t xml:space="preserve"> переводится на код вида деятельности 4 «субсидии на выполнение государственного (муниципального) задания».</w:t>
      </w:r>
    </w:p>
    <w:p w:rsidR="00011C9C" w:rsidRPr="008D799B" w:rsidRDefault="004B07EB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 </w:t>
      </w:r>
    </w:p>
    <w:p w:rsidR="00011C9C" w:rsidRPr="008D799B" w:rsidRDefault="00483670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2</w:t>
      </w:r>
      <w:r w:rsidR="00011C9C" w:rsidRPr="008D799B">
        <w:rPr>
          <w:rFonts w:ascii="Times New Roman" w:hAnsi="Times New Roman" w:cs="Times New Roman"/>
          <w:sz w:val="28"/>
          <w:szCs w:val="28"/>
        </w:rPr>
        <w:t>.1</w:t>
      </w:r>
      <w:r w:rsidR="00B14313" w:rsidRPr="008D799B">
        <w:rPr>
          <w:rFonts w:ascii="Times New Roman" w:hAnsi="Times New Roman" w:cs="Times New Roman"/>
          <w:sz w:val="28"/>
          <w:szCs w:val="28"/>
        </w:rPr>
        <w:t>5</w:t>
      </w:r>
      <w:r w:rsidR="00011C9C" w:rsidRPr="008D799B">
        <w:rPr>
          <w:rFonts w:ascii="Times New Roman" w:hAnsi="Times New Roman" w:cs="Times New Roman"/>
          <w:sz w:val="28"/>
          <w:szCs w:val="28"/>
        </w:rPr>
        <w:t>. При принятии учредителем решения о выделении средств субсидии на финансовое обеспечение выполнения государственного задания на содержание объекта основных средств, который ранее приобретен (создан) учреждением за счет средств от приносящей доход деятельности, стоимость этого объекта переводится с кода вида деятельности «2» на код вида деятельности «4». Одновременно переводится сумма начисленной амортизации.</w:t>
      </w:r>
    </w:p>
    <w:p w:rsidR="00011C9C" w:rsidRPr="008D799B" w:rsidRDefault="004B07EB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 </w:t>
      </w:r>
    </w:p>
    <w:p w:rsidR="00011C9C" w:rsidRPr="008D799B" w:rsidRDefault="00483670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2</w:t>
      </w:r>
      <w:r w:rsidR="00011C9C" w:rsidRPr="008D799B">
        <w:rPr>
          <w:rFonts w:ascii="Times New Roman" w:hAnsi="Times New Roman" w:cs="Times New Roman"/>
          <w:sz w:val="28"/>
          <w:szCs w:val="28"/>
        </w:rPr>
        <w:t>.1</w:t>
      </w:r>
      <w:r w:rsidR="00B14313" w:rsidRPr="008D799B">
        <w:rPr>
          <w:rFonts w:ascii="Times New Roman" w:hAnsi="Times New Roman" w:cs="Times New Roman"/>
          <w:sz w:val="28"/>
          <w:szCs w:val="28"/>
        </w:rPr>
        <w:t>6</w:t>
      </w:r>
      <w:r w:rsidR="00011C9C" w:rsidRPr="008D799B">
        <w:rPr>
          <w:rFonts w:ascii="Times New Roman" w:hAnsi="Times New Roman" w:cs="Times New Roman"/>
          <w:sz w:val="28"/>
          <w:szCs w:val="28"/>
        </w:rPr>
        <w:t xml:space="preserve">. </w:t>
      </w:r>
      <w:r w:rsidR="00106228" w:rsidRPr="008D799B">
        <w:rPr>
          <w:rFonts w:ascii="Times New Roman" w:hAnsi="Times New Roman" w:cs="Times New Roman"/>
          <w:sz w:val="28"/>
          <w:szCs w:val="28"/>
        </w:rPr>
        <w:t xml:space="preserve">Локально-вычислительная сеть (ЛВС) </w:t>
      </w:r>
      <w:r w:rsidR="001D76CD" w:rsidRPr="008D799B">
        <w:rPr>
          <w:rFonts w:ascii="Times New Roman" w:hAnsi="Times New Roman" w:cs="Times New Roman"/>
          <w:sz w:val="28"/>
          <w:szCs w:val="28"/>
        </w:rPr>
        <w:t xml:space="preserve">и охранно-пожарная сигнализация (ОПС) </w:t>
      </w:r>
      <w:r w:rsidR="00106228" w:rsidRPr="008D799B">
        <w:rPr>
          <w:rFonts w:ascii="Times New Roman" w:hAnsi="Times New Roman" w:cs="Times New Roman"/>
          <w:sz w:val="28"/>
          <w:szCs w:val="28"/>
        </w:rPr>
        <w:t>как отдельны</w:t>
      </w:r>
      <w:r w:rsidR="001D76CD" w:rsidRPr="008D799B">
        <w:rPr>
          <w:rFonts w:ascii="Times New Roman" w:hAnsi="Times New Roman" w:cs="Times New Roman"/>
          <w:sz w:val="28"/>
          <w:szCs w:val="28"/>
        </w:rPr>
        <w:t>е</w:t>
      </w:r>
      <w:r w:rsidR="00106228" w:rsidRPr="008D799B">
        <w:rPr>
          <w:rFonts w:ascii="Times New Roman" w:hAnsi="Times New Roman" w:cs="Times New Roman"/>
          <w:sz w:val="28"/>
          <w:szCs w:val="28"/>
        </w:rPr>
        <w:t xml:space="preserve"> инвентарны</w:t>
      </w:r>
      <w:r w:rsidR="001D76CD" w:rsidRPr="008D799B">
        <w:rPr>
          <w:rFonts w:ascii="Times New Roman" w:hAnsi="Times New Roman" w:cs="Times New Roman"/>
          <w:sz w:val="28"/>
          <w:szCs w:val="28"/>
        </w:rPr>
        <w:t>е</w:t>
      </w:r>
      <w:r w:rsidR="00106228" w:rsidRPr="008D799B">
        <w:rPr>
          <w:rFonts w:ascii="Times New Roman" w:hAnsi="Times New Roman" w:cs="Times New Roman"/>
          <w:sz w:val="28"/>
          <w:szCs w:val="28"/>
        </w:rPr>
        <w:t xml:space="preserve"> объект</w:t>
      </w:r>
      <w:r w:rsidR="001D76CD" w:rsidRPr="008D799B">
        <w:rPr>
          <w:rFonts w:ascii="Times New Roman" w:hAnsi="Times New Roman" w:cs="Times New Roman"/>
          <w:sz w:val="28"/>
          <w:szCs w:val="28"/>
        </w:rPr>
        <w:t>ы</w:t>
      </w:r>
      <w:r w:rsidR="00990489" w:rsidRPr="008D799B">
        <w:rPr>
          <w:rFonts w:ascii="Times New Roman" w:hAnsi="Times New Roman" w:cs="Times New Roman"/>
          <w:sz w:val="28"/>
          <w:szCs w:val="28"/>
        </w:rPr>
        <w:t xml:space="preserve"> не учитываю</w:t>
      </w:r>
      <w:r w:rsidR="00106228" w:rsidRPr="008D799B">
        <w:rPr>
          <w:rFonts w:ascii="Times New Roman" w:hAnsi="Times New Roman" w:cs="Times New Roman"/>
          <w:sz w:val="28"/>
          <w:szCs w:val="28"/>
        </w:rPr>
        <w:t>тся. Отдельные элементы ЛВС</w:t>
      </w:r>
      <w:r w:rsidR="001D76CD" w:rsidRPr="008D799B">
        <w:rPr>
          <w:rFonts w:ascii="Times New Roman" w:hAnsi="Times New Roman" w:cs="Times New Roman"/>
          <w:sz w:val="28"/>
          <w:szCs w:val="28"/>
        </w:rPr>
        <w:t xml:space="preserve"> и ОПС</w:t>
      </w:r>
      <w:r w:rsidR="00106228" w:rsidRPr="008D799B">
        <w:rPr>
          <w:rFonts w:ascii="Times New Roman" w:hAnsi="Times New Roman" w:cs="Times New Roman"/>
          <w:sz w:val="28"/>
          <w:szCs w:val="28"/>
        </w:rPr>
        <w:t>, которые соответствуют критериям</w:t>
      </w:r>
      <w:r w:rsidR="00505F4A" w:rsidRPr="008D799B">
        <w:rPr>
          <w:rFonts w:ascii="Times New Roman" w:hAnsi="Times New Roman" w:cs="Times New Roman"/>
          <w:sz w:val="28"/>
          <w:szCs w:val="28"/>
        </w:rPr>
        <w:t xml:space="preserve"> основных средств, установленным </w:t>
      </w:r>
      <w:r w:rsidR="001A4447" w:rsidRPr="008D799B">
        <w:rPr>
          <w:rFonts w:ascii="Times New Roman" w:hAnsi="Times New Roman" w:cs="Times New Roman"/>
          <w:sz w:val="28"/>
          <w:szCs w:val="28"/>
        </w:rPr>
        <w:t>СГС</w:t>
      </w:r>
      <w:r w:rsidR="00505F4A" w:rsidRPr="008D799B">
        <w:rPr>
          <w:rFonts w:ascii="Times New Roman" w:hAnsi="Times New Roman" w:cs="Times New Roman"/>
          <w:sz w:val="28"/>
          <w:szCs w:val="28"/>
        </w:rPr>
        <w:t xml:space="preserve"> «Основные средства»</w:t>
      </w:r>
      <w:r w:rsidR="00032C93" w:rsidRPr="008D799B">
        <w:rPr>
          <w:rFonts w:ascii="Times New Roman" w:hAnsi="Times New Roman" w:cs="Times New Roman"/>
          <w:sz w:val="28"/>
          <w:szCs w:val="28"/>
        </w:rPr>
        <w:t>,</w:t>
      </w:r>
      <w:r w:rsidR="008352D3">
        <w:rPr>
          <w:rFonts w:ascii="Times New Roman" w:hAnsi="Times New Roman" w:cs="Times New Roman"/>
          <w:sz w:val="28"/>
          <w:szCs w:val="28"/>
        </w:rPr>
        <w:t xml:space="preserve"> </w:t>
      </w:r>
      <w:r w:rsidR="00106228" w:rsidRPr="008D799B">
        <w:rPr>
          <w:rFonts w:ascii="Times New Roman" w:hAnsi="Times New Roman" w:cs="Times New Roman"/>
          <w:sz w:val="28"/>
          <w:szCs w:val="28"/>
        </w:rPr>
        <w:t>учитываются как отдельные основные средства</w:t>
      </w:r>
      <w:r w:rsidR="00011C9C" w:rsidRPr="008D799B">
        <w:rPr>
          <w:rFonts w:ascii="Times New Roman" w:hAnsi="Times New Roman" w:cs="Times New Roman"/>
          <w:sz w:val="28"/>
          <w:szCs w:val="28"/>
        </w:rPr>
        <w:t>.</w:t>
      </w:r>
      <w:r w:rsidR="008352D3">
        <w:rPr>
          <w:rFonts w:ascii="Times New Roman" w:hAnsi="Times New Roman" w:cs="Times New Roman"/>
          <w:sz w:val="28"/>
          <w:szCs w:val="28"/>
        </w:rPr>
        <w:t xml:space="preserve"> </w:t>
      </w:r>
      <w:r w:rsidR="00505F4A" w:rsidRPr="008D799B">
        <w:rPr>
          <w:rFonts w:ascii="Times New Roman" w:hAnsi="Times New Roman" w:cs="Times New Roman"/>
          <w:sz w:val="28"/>
          <w:szCs w:val="28"/>
        </w:rPr>
        <w:t>Э</w:t>
      </w:r>
      <w:r w:rsidR="00915342" w:rsidRPr="008D799B">
        <w:rPr>
          <w:rFonts w:ascii="Times New Roman" w:hAnsi="Times New Roman" w:cs="Times New Roman"/>
          <w:sz w:val="28"/>
          <w:szCs w:val="28"/>
        </w:rPr>
        <w:t>лемент</w:t>
      </w:r>
      <w:r w:rsidR="00505F4A" w:rsidRPr="008D799B">
        <w:rPr>
          <w:rFonts w:ascii="Times New Roman" w:hAnsi="Times New Roman" w:cs="Times New Roman"/>
          <w:sz w:val="28"/>
          <w:szCs w:val="28"/>
        </w:rPr>
        <w:t>ы</w:t>
      </w:r>
      <w:r w:rsidR="00915342" w:rsidRPr="008D799B">
        <w:rPr>
          <w:rFonts w:ascii="Times New Roman" w:hAnsi="Times New Roman" w:cs="Times New Roman"/>
          <w:sz w:val="28"/>
          <w:szCs w:val="28"/>
        </w:rPr>
        <w:t xml:space="preserve"> ЛВС</w:t>
      </w:r>
      <w:r w:rsidR="001D76CD" w:rsidRPr="008D799B">
        <w:rPr>
          <w:rFonts w:ascii="Times New Roman" w:hAnsi="Times New Roman" w:cs="Times New Roman"/>
          <w:sz w:val="28"/>
          <w:szCs w:val="28"/>
        </w:rPr>
        <w:t xml:space="preserve"> и</w:t>
      </w:r>
      <w:r w:rsidR="00505F4A" w:rsidRPr="008D799B">
        <w:rPr>
          <w:rFonts w:ascii="Times New Roman" w:hAnsi="Times New Roman" w:cs="Times New Roman"/>
          <w:sz w:val="28"/>
          <w:szCs w:val="28"/>
        </w:rPr>
        <w:t>л</w:t>
      </w:r>
      <w:r w:rsidR="001D76CD" w:rsidRPr="008D799B">
        <w:rPr>
          <w:rFonts w:ascii="Times New Roman" w:hAnsi="Times New Roman" w:cs="Times New Roman"/>
          <w:sz w:val="28"/>
          <w:szCs w:val="28"/>
        </w:rPr>
        <w:t>и ОПС</w:t>
      </w:r>
      <w:r w:rsidR="00032C93" w:rsidRPr="008D799B">
        <w:rPr>
          <w:rFonts w:ascii="Times New Roman" w:hAnsi="Times New Roman" w:cs="Times New Roman"/>
          <w:sz w:val="28"/>
          <w:szCs w:val="28"/>
        </w:rPr>
        <w:t>,</w:t>
      </w:r>
      <w:r w:rsidR="00505F4A" w:rsidRPr="008D799B">
        <w:rPr>
          <w:rFonts w:ascii="Times New Roman" w:hAnsi="Times New Roman" w:cs="Times New Roman"/>
          <w:sz w:val="28"/>
          <w:szCs w:val="28"/>
        </w:rPr>
        <w:t xml:space="preserve"> для которых установлен </w:t>
      </w:r>
      <w:r w:rsidR="00915342" w:rsidRPr="008D799B">
        <w:rPr>
          <w:rFonts w:ascii="Times New Roman" w:hAnsi="Times New Roman" w:cs="Times New Roman"/>
          <w:sz w:val="28"/>
          <w:szCs w:val="28"/>
        </w:rPr>
        <w:t xml:space="preserve">одинаковый срок полезного использования, </w:t>
      </w:r>
      <w:r w:rsidR="00505F4A" w:rsidRPr="008D799B">
        <w:rPr>
          <w:rFonts w:ascii="Times New Roman" w:hAnsi="Times New Roman" w:cs="Times New Roman"/>
          <w:sz w:val="28"/>
          <w:szCs w:val="28"/>
        </w:rPr>
        <w:t xml:space="preserve">учитываются </w:t>
      </w:r>
      <w:r w:rsidR="00915342" w:rsidRPr="008D799B">
        <w:rPr>
          <w:rFonts w:ascii="Times New Roman" w:hAnsi="Times New Roman" w:cs="Times New Roman"/>
          <w:sz w:val="28"/>
          <w:szCs w:val="28"/>
        </w:rPr>
        <w:t xml:space="preserve">как единый инвентарный объект в порядке, установленном в </w:t>
      </w:r>
      <w:r w:rsidR="004F45B6" w:rsidRPr="008D799B">
        <w:rPr>
          <w:rFonts w:ascii="Times New Roman" w:hAnsi="Times New Roman" w:cs="Times New Roman"/>
          <w:sz w:val="28"/>
          <w:szCs w:val="28"/>
        </w:rPr>
        <w:t xml:space="preserve">пункте 2.2 раздела </w:t>
      </w:r>
      <w:proofErr w:type="gramStart"/>
      <w:r w:rsidR="004F45B6" w:rsidRPr="008D799B">
        <w:rPr>
          <w:rFonts w:ascii="Times New Roman" w:hAnsi="Times New Roman" w:cs="Times New Roman"/>
          <w:sz w:val="28"/>
          <w:szCs w:val="28"/>
          <w:lang w:val="en-US"/>
        </w:rPr>
        <w:t>V</w:t>
      </w:r>
      <w:proofErr w:type="gramEnd"/>
      <w:r w:rsidR="00505F4A" w:rsidRPr="008D799B">
        <w:rPr>
          <w:rFonts w:ascii="Times New Roman" w:hAnsi="Times New Roman" w:cs="Times New Roman"/>
          <w:sz w:val="28"/>
          <w:szCs w:val="28"/>
        </w:rPr>
        <w:t xml:space="preserve">настоящей </w:t>
      </w:r>
      <w:r w:rsidR="0079535F" w:rsidRPr="008D799B">
        <w:rPr>
          <w:rFonts w:ascii="Times New Roman" w:hAnsi="Times New Roman" w:cs="Times New Roman"/>
          <w:sz w:val="28"/>
          <w:szCs w:val="28"/>
        </w:rPr>
        <w:t>у</w:t>
      </w:r>
      <w:r w:rsidR="001D76CD" w:rsidRPr="008D799B">
        <w:rPr>
          <w:rFonts w:ascii="Times New Roman" w:hAnsi="Times New Roman" w:cs="Times New Roman"/>
          <w:sz w:val="28"/>
          <w:szCs w:val="28"/>
        </w:rPr>
        <w:t>четной политики.</w:t>
      </w:r>
    </w:p>
    <w:p w:rsidR="00106228" w:rsidRPr="008D799B" w:rsidRDefault="004B07EB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 </w:t>
      </w:r>
    </w:p>
    <w:p w:rsidR="00011C9C" w:rsidRPr="008D799B" w:rsidRDefault="00483670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2</w:t>
      </w:r>
      <w:r w:rsidR="00011C9C" w:rsidRPr="008D799B">
        <w:rPr>
          <w:rFonts w:ascii="Times New Roman" w:hAnsi="Times New Roman" w:cs="Times New Roman"/>
          <w:sz w:val="28"/>
          <w:szCs w:val="28"/>
        </w:rPr>
        <w:t>.1</w:t>
      </w:r>
      <w:r w:rsidR="00B14313" w:rsidRPr="008D799B">
        <w:rPr>
          <w:rFonts w:ascii="Times New Roman" w:hAnsi="Times New Roman" w:cs="Times New Roman"/>
          <w:sz w:val="28"/>
          <w:szCs w:val="28"/>
        </w:rPr>
        <w:t>7</w:t>
      </w:r>
      <w:r w:rsidR="00011C9C" w:rsidRPr="008D799B">
        <w:rPr>
          <w:rFonts w:ascii="Times New Roman" w:hAnsi="Times New Roman" w:cs="Times New Roman"/>
          <w:sz w:val="28"/>
          <w:szCs w:val="28"/>
        </w:rPr>
        <w:t xml:space="preserve">. </w:t>
      </w:r>
      <w:r w:rsidR="00607037" w:rsidRPr="008D799B">
        <w:rPr>
          <w:rFonts w:ascii="Times New Roman" w:hAnsi="Times New Roman" w:cs="Times New Roman"/>
          <w:sz w:val="28"/>
          <w:szCs w:val="28"/>
        </w:rPr>
        <w:t>Расходы на доставку нескольких имущественных объектов</w:t>
      </w:r>
      <w:r w:rsidR="008352D3">
        <w:rPr>
          <w:rFonts w:ascii="Times New Roman" w:hAnsi="Times New Roman" w:cs="Times New Roman"/>
          <w:sz w:val="28"/>
          <w:szCs w:val="28"/>
        </w:rPr>
        <w:t xml:space="preserve"> </w:t>
      </w:r>
      <w:r w:rsidR="008F1384" w:rsidRPr="008D799B">
        <w:rPr>
          <w:rFonts w:ascii="Times New Roman" w:hAnsi="Times New Roman" w:cs="Times New Roman"/>
          <w:sz w:val="28"/>
          <w:szCs w:val="28"/>
        </w:rPr>
        <w:t xml:space="preserve">распределяются </w:t>
      </w:r>
      <w:r w:rsidR="00011C9C" w:rsidRPr="008D799B">
        <w:rPr>
          <w:rFonts w:ascii="Times New Roman" w:hAnsi="Times New Roman" w:cs="Times New Roman"/>
          <w:sz w:val="28"/>
          <w:szCs w:val="28"/>
        </w:rPr>
        <w:t xml:space="preserve">в </w:t>
      </w:r>
      <w:r w:rsidR="008F1384" w:rsidRPr="008D799B">
        <w:rPr>
          <w:rFonts w:ascii="Times New Roman" w:hAnsi="Times New Roman" w:cs="Times New Roman"/>
          <w:sz w:val="28"/>
          <w:szCs w:val="28"/>
        </w:rPr>
        <w:t xml:space="preserve">первоначальную </w:t>
      </w:r>
      <w:r w:rsidR="00011C9C" w:rsidRPr="008D799B">
        <w:rPr>
          <w:rFonts w:ascii="Times New Roman" w:hAnsi="Times New Roman" w:cs="Times New Roman"/>
          <w:sz w:val="28"/>
          <w:szCs w:val="28"/>
        </w:rPr>
        <w:t>стоимост</w:t>
      </w:r>
      <w:r w:rsidR="008F1384" w:rsidRPr="008D799B">
        <w:rPr>
          <w:rFonts w:ascii="Times New Roman" w:hAnsi="Times New Roman" w:cs="Times New Roman"/>
          <w:sz w:val="28"/>
          <w:szCs w:val="28"/>
        </w:rPr>
        <w:t>ь этих объектов</w:t>
      </w:r>
      <w:r w:rsidR="00011C9C" w:rsidRPr="008D799B">
        <w:rPr>
          <w:rFonts w:ascii="Times New Roman" w:hAnsi="Times New Roman" w:cs="Times New Roman"/>
          <w:sz w:val="28"/>
          <w:szCs w:val="28"/>
        </w:rPr>
        <w:t xml:space="preserve"> пропорционально </w:t>
      </w:r>
      <w:r w:rsidR="008F1384" w:rsidRPr="008D799B">
        <w:rPr>
          <w:rFonts w:ascii="Times New Roman" w:hAnsi="Times New Roman" w:cs="Times New Roman"/>
          <w:sz w:val="28"/>
          <w:szCs w:val="28"/>
        </w:rPr>
        <w:t>их стоимости, указанной в договоре поставки</w:t>
      </w:r>
      <w:r w:rsidR="00011C9C" w:rsidRPr="008D799B">
        <w:rPr>
          <w:rFonts w:ascii="Times New Roman" w:hAnsi="Times New Roman" w:cs="Times New Roman"/>
          <w:sz w:val="28"/>
          <w:szCs w:val="28"/>
        </w:rPr>
        <w:t>.</w:t>
      </w:r>
    </w:p>
    <w:p w:rsidR="00643D5B" w:rsidRPr="008D799B" w:rsidRDefault="00643D5B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03435" w:rsidRPr="008D799B" w:rsidRDefault="00703435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2.1</w:t>
      </w:r>
      <w:r w:rsidR="00B14313" w:rsidRPr="008D799B">
        <w:rPr>
          <w:rFonts w:ascii="Times New Roman" w:hAnsi="Times New Roman" w:cs="Times New Roman"/>
          <w:sz w:val="28"/>
          <w:szCs w:val="28"/>
        </w:rPr>
        <w:t>8</w:t>
      </w:r>
      <w:r w:rsidRPr="008D799B">
        <w:rPr>
          <w:rFonts w:ascii="Times New Roman" w:hAnsi="Times New Roman" w:cs="Times New Roman"/>
          <w:sz w:val="28"/>
          <w:szCs w:val="28"/>
        </w:rPr>
        <w:t xml:space="preserve">. </w:t>
      </w:r>
      <w:r w:rsidR="00643D5B" w:rsidRPr="008D799B">
        <w:rPr>
          <w:rFonts w:ascii="Times New Roman" w:hAnsi="Times New Roman" w:cs="Times New Roman"/>
          <w:sz w:val="28"/>
          <w:szCs w:val="28"/>
        </w:rPr>
        <w:t>Передача в пользование о</w:t>
      </w:r>
      <w:r w:rsidRPr="008D799B">
        <w:rPr>
          <w:rFonts w:ascii="Times New Roman" w:hAnsi="Times New Roman" w:cs="Times New Roman"/>
          <w:sz w:val="28"/>
          <w:szCs w:val="28"/>
        </w:rPr>
        <w:t>бъект</w:t>
      </w:r>
      <w:r w:rsidR="00643D5B" w:rsidRPr="008D799B">
        <w:rPr>
          <w:rFonts w:ascii="Times New Roman" w:hAnsi="Times New Roman" w:cs="Times New Roman"/>
          <w:sz w:val="28"/>
          <w:szCs w:val="28"/>
        </w:rPr>
        <w:t>ов</w:t>
      </w:r>
      <w:r w:rsidRPr="008D799B">
        <w:rPr>
          <w:rFonts w:ascii="Times New Roman" w:hAnsi="Times New Roman" w:cs="Times New Roman"/>
          <w:sz w:val="28"/>
          <w:szCs w:val="28"/>
        </w:rPr>
        <w:t>, которые содержатся за счет учреждения, отра</w:t>
      </w:r>
      <w:r w:rsidR="00CE0346" w:rsidRPr="008D799B">
        <w:rPr>
          <w:rFonts w:ascii="Times New Roman" w:hAnsi="Times New Roman" w:cs="Times New Roman"/>
          <w:sz w:val="28"/>
          <w:szCs w:val="28"/>
        </w:rPr>
        <w:t>жае</w:t>
      </w:r>
      <w:r w:rsidRPr="008D799B">
        <w:rPr>
          <w:rFonts w:ascii="Times New Roman" w:hAnsi="Times New Roman" w:cs="Times New Roman"/>
          <w:sz w:val="28"/>
          <w:szCs w:val="28"/>
        </w:rPr>
        <w:t>тся как внутреннее перемещение</w:t>
      </w:r>
      <w:r w:rsidR="00CE0346" w:rsidRPr="008D799B">
        <w:rPr>
          <w:rFonts w:ascii="Times New Roman" w:hAnsi="Times New Roman" w:cs="Times New Roman"/>
          <w:sz w:val="28"/>
          <w:szCs w:val="28"/>
        </w:rPr>
        <w:t xml:space="preserve">. Учет таких объектов ведется на </w:t>
      </w:r>
      <w:r w:rsidR="00643D5B" w:rsidRPr="008D799B">
        <w:rPr>
          <w:rFonts w:ascii="Times New Roman" w:hAnsi="Times New Roman" w:cs="Times New Roman"/>
          <w:sz w:val="28"/>
          <w:szCs w:val="28"/>
        </w:rPr>
        <w:t xml:space="preserve">дополнительном </w:t>
      </w:r>
      <w:proofErr w:type="spellStart"/>
      <w:r w:rsidR="00E73E5F" w:rsidRPr="008D799B">
        <w:rPr>
          <w:rFonts w:ascii="Times New Roman" w:hAnsi="Times New Roman" w:cs="Times New Roman"/>
          <w:sz w:val="28"/>
          <w:szCs w:val="28"/>
        </w:rPr>
        <w:t>забалансовом</w:t>
      </w:r>
      <w:proofErr w:type="spellEnd"/>
      <w:r w:rsidR="00E73E5F" w:rsidRPr="008D799B">
        <w:rPr>
          <w:rFonts w:ascii="Times New Roman" w:hAnsi="Times New Roman" w:cs="Times New Roman"/>
          <w:sz w:val="28"/>
          <w:szCs w:val="28"/>
        </w:rPr>
        <w:t xml:space="preserve"> счете 27</w:t>
      </w:r>
      <w:r w:rsidRPr="008D799B">
        <w:rPr>
          <w:rFonts w:ascii="Times New Roman" w:hAnsi="Times New Roman" w:cs="Times New Roman"/>
          <w:sz w:val="28"/>
          <w:szCs w:val="28"/>
        </w:rPr>
        <w:t xml:space="preserve"> «Имущество, переданное в пользование</w:t>
      </w:r>
      <w:r w:rsidR="00643D5B" w:rsidRPr="008D799B">
        <w:rPr>
          <w:rFonts w:ascii="Times New Roman" w:hAnsi="Times New Roman" w:cs="Times New Roman"/>
          <w:sz w:val="28"/>
          <w:szCs w:val="28"/>
        </w:rPr>
        <w:t>, – не объект аренды</w:t>
      </w:r>
      <w:r w:rsidR="00BA59A1" w:rsidRPr="008D799B">
        <w:rPr>
          <w:rFonts w:ascii="Times New Roman" w:hAnsi="Times New Roman" w:cs="Times New Roman"/>
          <w:sz w:val="28"/>
          <w:szCs w:val="28"/>
        </w:rPr>
        <w:t>»</w:t>
      </w:r>
      <w:r w:rsidRPr="008D799B">
        <w:rPr>
          <w:rFonts w:ascii="Times New Roman" w:hAnsi="Times New Roman" w:cs="Times New Roman"/>
          <w:sz w:val="28"/>
          <w:szCs w:val="28"/>
        </w:rPr>
        <w:t>.</w:t>
      </w:r>
    </w:p>
    <w:p w:rsidR="00E86C14" w:rsidRPr="008D799B" w:rsidRDefault="004B07EB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 </w:t>
      </w:r>
    </w:p>
    <w:p w:rsidR="00E86C14" w:rsidRPr="008D799B" w:rsidRDefault="00614410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i/>
          <w:iCs/>
          <w:sz w:val="28"/>
          <w:szCs w:val="28"/>
        </w:rPr>
        <w:t>3</w:t>
      </w:r>
      <w:r w:rsidR="00185A6F" w:rsidRPr="008D799B">
        <w:rPr>
          <w:rFonts w:ascii="Times New Roman" w:hAnsi="Times New Roman" w:cs="Times New Roman"/>
          <w:i/>
          <w:iCs/>
          <w:sz w:val="28"/>
          <w:szCs w:val="28"/>
        </w:rPr>
        <w:t>. Материальные запасы</w:t>
      </w:r>
    </w:p>
    <w:p w:rsidR="00614410" w:rsidRPr="008D799B" w:rsidRDefault="00185A6F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 </w:t>
      </w:r>
      <w:r w:rsidR="004B07EB" w:rsidRPr="008D799B">
        <w:rPr>
          <w:rFonts w:ascii="Times New Roman" w:hAnsi="Times New Roman" w:cs="Times New Roman"/>
          <w:sz w:val="28"/>
          <w:szCs w:val="28"/>
        </w:rPr>
        <w:t> </w:t>
      </w:r>
    </w:p>
    <w:p w:rsidR="007E2917" w:rsidRPr="008D799B" w:rsidRDefault="004C5D22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lastRenderedPageBreak/>
        <w:t xml:space="preserve">3.1. Учреждение учитывает в составе </w:t>
      </w:r>
      <w:r w:rsidR="00263C86" w:rsidRPr="008D799B">
        <w:rPr>
          <w:rFonts w:ascii="Times New Roman" w:hAnsi="Times New Roman" w:cs="Times New Roman"/>
          <w:sz w:val="28"/>
          <w:szCs w:val="28"/>
        </w:rPr>
        <w:t>материальных запасов</w:t>
      </w:r>
      <w:r w:rsidRPr="008D799B">
        <w:rPr>
          <w:rFonts w:ascii="Times New Roman" w:hAnsi="Times New Roman" w:cs="Times New Roman"/>
          <w:sz w:val="28"/>
          <w:szCs w:val="28"/>
        </w:rPr>
        <w:t xml:space="preserve"> материальные объекты, </w:t>
      </w:r>
      <w:r w:rsidR="00263C86" w:rsidRPr="008D799B">
        <w:rPr>
          <w:rFonts w:ascii="Times New Roman" w:hAnsi="Times New Roman" w:cs="Times New Roman"/>
          <w:sz w:val="28"/>
          <w:szCs w:val="28"/>
        </w:rPr>
        <w:t>указанные в пунктах 98–99 Инструкции к Единому плану счетов № 157н, а также</w:t>
      </w:r>
      <w:r w:rsidR="00962BEC" w:rsidRPr="008D799B">
        <w:rPr>
          <w:rFonts w:ascii="Times New Roman" w:hAnsi="Times New Roman" w:cs="Times New Roman"/>
          <w:sz w:val="28"/>
          <w:szCs w:val="28"/>
        </w:rPr>
        <w:t xml:space="preserve"> производственный и хозяйственный инвентарь, перечень которого приведен в приложении 7.</w:t>
      </w:r>
    </w:p>
    <w:p w:rsidR="00E86C14" w:rsidRPr="008D799B" w:rsidRDefault="00185A6F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 </w:t>
      </w:r>
    </w:p>
    <w:p w:rsidR="00E86C14" w:rsidRPr="008D799B" w:rsidRDefault="00614410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iCs/>
          <w:sz w:val="28"/>
          <w:szCs w:val="28"/>
        </w:rPr>
        <w:t>3</w:t>
      </w:r>
      <w:r w:rsidR="00185A6F" w:rsidRPr="008D799B">
        <w:rPr>
          <w:rFonts w:ascii="Times New Roman" w:hAnsi="Times New Roman" w:cs="Times New Roman"/>
          <w:sz w:val="28"/>
          <w:szCs w:val="28"/>
        </w:rPr>
        <w:t>.</w:t>
      </w:r>
      <w:r w:rsidR="00144C6C" w:rsidRPr="008D799B">
        <w:rPr>
          <w:rFonts w:ascii="Times New Roman" w:hAnsi="Times New Roman" w:cs="Times New Roman"/>
          <w:sz w:val="28"/>
          <w:szCs w:val="28"/>
        </w:rPr>
        <w:t>2</w:t>
      </w:r>
      <w:r w:rsidR="00185A6F" w:rsidRPr="008D799B">
        <w:rPr>
          <w:rFonts w:ascii="Times New Roman" w:hAnsi="Times New Roman" w:cs="Times New Roman"/>
          <w:sz w:val="28"/>
          <w:szCs w:val="28"/>
        </w:rPr>
        <w:t>. Списание материальных</w:t>
      </w:r>
      <w:r w:rsidR="00E73E5F" w:rsidRPr="008D799B">
        <w:rPr>
          <w:rFonts w:ascii="Times New Roman" w:hAnsi="Times New Roman" w:cs="Times New Roman"/>
          <w:sz w:val="28"/>
          <w:szCs w:val="28"/>
        </w:rPr>
        <w:t xml:space="preserve"> запасов производится по фактической стоимости, а бензин по средней стоимости.</w:t>
      </w:r>
    </w:p>
    <w:p w:rsidR="00E86C14" w:rsidRPr="008D799B" w:rsidRDefault="00185A6F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Основание: пункт 108 Инструкции к Единому плану счетов № 157н.</w:t>
      </w:r>
    </w:p>
    <w:p w:rsidR="00E86C14" w:rsidRPr="008D799B" w:rsidRDefault="00185A6F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 </w:t>
      </w:r>
    </w:p>
    <w:p w:rsidR="00106228" w:rsidRPr="008D799B" w:rsidRDefault="00614410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D799B">
        <w:rPr>
          <w:rFonts w:ascii="Times New Roman" w:hAnsi="Times New Roman" w:cs="Times New Roman"/>
          <w:iCs/>
          <w:sz w:val="28"/>
          <w:szCs w:val="28"/>
        </w:rPr>
        <w:t>3</w:t>
      </w:r>
      <w:r w:rsidR="00106228" w:rsidRPr="008D799B">
        <w:rPr>
          <w:rFonts w:ascii="Times New Roman" w:hAnsi="Times New Roman" w:cs="Times New Roman"/>
          <w:sz w:val="28"/>
          <w:szCs w:val="28"/>
        </w:rPr>
        <w:t>.</w:t>
      </w:r>
      <w:r w:rsidR="00C7782E" w:rsidRPr="008D799B">
        <w:rPr>
          <w:rFonts w:ascii="Times New Roman" w:hAnsi="Times New Roman" w:cs="Times New Roman"/>
          <w:sz w:val="28"/>
          <w:szCs w:val="28"/>
        </w:rPr>
        <w:t>3</w:t>
      </w:r>
      <w:r w:rsidR="00106228" w:rsidRPr="008D799B">
        <w:rPr>
          <w:rFonts w:ascii="Times New Roman" w:hAnsi="Times New Roman" w:cs="Times New Roman"/>
          <w:sz w:val="28"/>
          <w:szCs w:val="28"/>
        </w:rPr>
        <w:t xml:space="preserve">. Нормы </w:t>
      </w:r>
      <w:r w:rsidR="009A206D" w:rsidRPr="008D799B">
        <w:rPr>
          <w:rFonts w:ascii="Times New Roman" w:hAnsi="Times New Roman" w:cs="Times New Roman"/>
          <w:sz w:val="28"/>
          <w:szCs w:val="28"/>
        </w:rPr>
        <w:t xml:space="preserve">на </w:t>
      </w:r>
      <w:r w:rsidR="00106228" w:rsidRPr="008D799B">
        <w:rPr>
          <w:rFonts w:ascii="Times New Roman" w:hAnsi="Times New Roman" w:cs="Times New Roman"/>
          <w:sz w:val="28"/>
          <w:szCs w:val="28"/>
        </w:rPr>
        <w:t xml:space="preserve">расходы горюче-смазочных материалов (ГСМ) разрабатываются </w:t>
      </w:r>
      <w:r w:rsidR="00AD7FE7" w:rsidRPr="008D799B">
        <w:rPr>
          <w:rFonts w:ascii="Times New Roman" w:hAnsi="Times New Roman" w:cs="Times New Roman"/>
          <w:sz w:val="28"/>
          <w:szCs w:val="28"/>
        </w:rPr>
        <w:t>учреждением самостоятельно</w:t>
      </w:r>
      <w:r w:rsidR="00106228" w:rsidRPr="008D799B">
        <w:rPr>
          <w:rFonts w:ascii="Times New Roman" w:hAnsi="Times New Roman" w:cs="Times New Roman"/>
          <w:sz w:val="28"/>
          <w:szCs w:val="28"/>
        </w:rPr>
        <w:t xml:space="preserve"> и утверждаются приказом руководителя учреждения.</w:t>
      </w:r>
    </w:p>
    <w:p w:rsidR="00106228" w:rsidRPr="008D799B" w:rsidRDefault="00106228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Ежегодно приказом руководителя утверждаются период применения зимней надбавки к нормам расхода ГСМ и ее величина.</w:t>
      </w:r>
    </w:p>
    <w:p w:rsidR="00106228" w:rsidRPr="008D799B" w:rsidRDefault="00106228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ГСМ списывается на расходы по фактическому расходу на основании путевых листов, но не выше норм, установленных приказом руководителя учреждения.</w:t>
      </w:r>
    </w:p>
    <w:p w:rsidR="00106228" w:rsidRPr="008D799B" w:rsidRDefault="004B07EB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 </w:t>
      </w:r>
    </w:p>
    <w:p w:rsidR="00106228" w:rsidRPr="008D799B" w:rsidRDefault="00614410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iCs/>
          <w:sz w:val="28"/>
          <w:szCs w:val="28"/>
        </w:rPr>
        <w:t>3</w:t>
      </w:r>
      <w:r w:rsidR="00106228" w:rsidRPr="008D799B">
        <w:rPr>
          <w:rFonts w:ascii="Times New Roman" w:hAnsi="Times New Roman" w:cs="Times New Roman"/>
          <w:sz w:val="28"/>
          <w:szCs w:val="28"/>
        </w:rPr>
        <w:t>.</w:t>
      </w:r>
      <w:r w:rsidR="00C7782E" w:rsidRPr="008D799B">
        <w:rPr>
          <w:rFonts w:ascii="Times New Roman" w:hAnsi="Times New Roman" w:cs="Times New Roman"/>
          <w:sz w:val="28"/>
          <w:szCs w:val="28"/>
        </w:rPr>
        <w:t>4</w:t>
      </w:r>
      <w:r w:rsidR="00106228" w:rsidRPr="008D799B">
        <w:rPr>
          <w:rFonts w:ascii="Times New Roman" w:hAnsi="Times New Roman" w:cs="Times New Roman"/>
          <w:sz w:val="28"/>
          <w:szCs w:val="28"/>
        </w:rPr>
        <w:t>. Выдача в эксплуатацию на нужды учреждения канцелярских принадлежностей, лекарственных препаратов, запасных частей и хозяйственных материалов оформляется Ведомостью выдачи материальных ценностей на нужды учреждения (ф. 0504210). Эта ведомость является основанием для списания материальных запасов.</w:t>
      </w:r>
    </w:p>
    <w:p w:rsidR="00106228" w:rsidRPr="008D799B" w:rsidRDefault="004B07EB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 </w:t>
      </w:r>
    </w:p>
    <w:p w:rsidR="00106228" w:rsidRPr="008D799B" w:rsidRDefault="00614410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iCs/>
          <w:sz w:val="28"/>
          <w:szCs w:val="28"/>
        </w:rPr>
        <w:t>3</w:t>
      </w:r>
      <w:r w:rsidR="00106228" w:rsidRPr="008D799B">
        <w:rPr>
          <w:rFonts w:ascii="Times New Roman" w:hAnsi="Times New Roman" w:cs="Times New Roman"/>
          <w:sz w:val="28"/>
          <w:szCs w:val="28"/>
        </w:rPr>
        <w:t>.</w:t>
      </w:r>
      <w:r w:rsidR="00C7782E" w:rsidRPr="008D799B">
        <w:rPr>
          <w:rFonts w:ascii="Times New Roman" w:hAnsi="Times New Roman" w:cs="Times New Roman"/>
          <w:sz w:val="28"/>
          <w:szCs w:val="28"/>
        </w:rPr>
        <w:t>5</w:t>
      </w:r>
      <w:r w:rsidR="00106228" w:rsidRPr="008D799B">
        <w:rPr>
          <w:rFonts w:ascii="Times New Roman" w:hAnsi="Times New Roman" w:cs="Times New Roman"/>
          <w:sz w:val="28"/>
          <w:szCs w:val="28"/>
        </w:rPr>
        <w:t>. Мягкий и хозяйственный инвентарь, посуда списыва</w:t>
      </w:r>
      <w:r w:rsidR="009A206D" w:rsidRPr="008D799B">
        <w:rPr>
          <w:rFonts w:ascii="Times New Roman" w:hAnsi="Times New Roman" w:cs="Times New Roman"/>
          <w:sz w:val="28"/>
          <w:szCs w:val="28"/>
        </w:rPr>
        <w:t>ю</w:t>
      </w:r>
      <w:r w:rsidR="00106228" w:rsidRPr="008D799B">
        <w:rPr>
          <w:rFonts w:ascii="Times New Roman" w:hAnsi="Times New Roman" w:cs="Times New Roman"/>
          <w:sz w:val="28"/>
          <w:szCs w:val="28"/>
        </w:rPr>
        <w:t>тся по Акту о списании мягкого и хозяйственного инвентаря (ф. 0504143).</w:t>
      </w:r>
    </w:p>
    <w:p w:rsidR="00106228" w:rsidRPr="008D799B" w:rsidRDefault="00106228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В остальных случаях материальные запасы списываются по акту о списании материальных запасов (ф. 0504230).</w:t>
      </w:r>
    </w:p>
    <w:p w:rsidR="00106228" w:rsidRPr="008D799B" w:rsidRDefault="004B07EB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 </w:t>
      </w:r>
    </w:p>
    <w:p w:rsidR="00106228" w:rsidRPr="008D799B" w:rsidRDefault="00614410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iCs/>
          <w:sz w:val="28"/>
          <w:szCs w:val="28"/>
        </w:rPr>
        <w:t>3</w:t>
      </w:r>
      <w:r w:rsidR="00106228" w:rsidRPr="008D799B">
        <w:rPr>
          <w:rFonts w:ascii="Times New Roman" w:hAnsi="Times New Roman" w:cs="Times New Roman"/>
          <w:sz w:val="28"/>
          <w:szCs w:val="28"/>
        </w:rPr>
        <w:t>.</w:t>
      </w:r>
      <w:r w:rsidR="00C7782E" w:rsidRPr="008D799B">
        <w:rPr>
          <w:rFonts w:ascii="Times New Roman" w:hAnsi="Times New Roman" w:cs="Times New Roman"/>
          <w:sz w:val="28"/>
          <w:szCs w:val="28"/>
        </w:rPr>
        <w:t>6</w:t>
      </w:r>
      <w:r w:rsidR="00106228" w:rsidRPr="008D799B">
        <w:rPr>
          <w:rFonts w:ascii="Times New Roman" w:hAnsi="Times New Roman" w:cs="Times New Roman"/>
          <w:sz w:val="28"/>
          <w:szCs w:val="28"/>
        </w:rPr>
        <w:t>. При приобретении и (или) создании материальных запасов за счет средств</w:t>
      </w:r>
      <w:r w:rsidR="009A206D" w:rsidRPr="008D799B">
        <w:rPr>
          <w:rFonts w:ascii="Times New Roman" w:hAnsi="Times New Roman" w:cs="Times New Roman"/>
          <w:sz w:val="28"/>
          <w:szCs w:val="28"/>
        </w:rPr>
        <w:t>,</w:t>
      </w:r>
      <w:r w:rsidR="00106228" w:rsidRPr="008D799B">
        <w:rPr>
          <w:rFonts w:ascii="Times New Roman" w:hAnsi="Times New Roman" w:cs="Times New Roman"/>
          <w:sz w:val="28"/>
          <w:szCs w:val="28"/>
        </w:rPr>
        <w:t xml:space="preserve"> полученных по разным видам деятельности, сумма вложений, сформированных на счете </w:t>
      </w:r>
      <w:r w:rsidR="00C42812" w:rsidRPr="008D799B">
        <w:rPr>
          <w:rFonts w:ascii="Times New Roman" w:hAnsi="Times New Roman" w:cs="Times New Roman"/>
          <w:sz w:val="28"/>
          <w:szCs w:val="28"/>
        </w:rPr>
        <w:t>КБК Х.</w:t>
      </w:r>
      <w:r w:rsidR="00106228" w:rsidRPr="008D799B">
        <w:rPr>
          <w:rFonts w:ascii="Times New Roman" w:hAnsi="Times New Roman" w:cs="Times New Roman"/>
          <w:sz w:val="28"/>
          <w:szCs w:val="28"/>
        </w:rPr>
        <w:t>106.00</w:t>
      </w:r>
      <w:r w:rsidR="00C42812" w:rsidRPr="008D799B">
        <w:rPr>
          <w:rFonts w:ascii="Times New Roman" w:hAnsi="Times New Roman" w:cs="Times New Roman"/>
          <w:sz w:val="28"/>
          <w:szCs w:val="28"/>
        </w:rPr>
        <w:t>.000</w:t>
      </w:r>
      <w:r w:rsidR="009A206D" w:rsidRPr="008D799B">
        <w:rPr>
          <w:rFonts w:ascii="Times New Roman" w:hAnsi="Times New Roman" w:cs="Times New Roman"/>
          <w:sz w:val="28"/>
          <w:szCs w:val="28"/>
        </w:rPr>
        <w:t>,</w:t>
      </w:r>
      <w:r w:rsidR="00106228" w:rsidRPr="008D799B">
        <w:rPr>
          <w:rFonts w:ascii="Times New Roman" w:hAnsi="Times New Roman" w:cs="Times New Roman"/>
          <w:sz w:val="28"/>
          <w:szCs w:val="28"/>
        </w:rPr>
        <w:t xml:space="preserve"> переводится на код вида деятельности 4 «субсидии на выполнение государственного (муниципального) задания».</w:t>
      </w:r>
    </w:p>
    <w:p w:rsidR="000A502E" w:rsidRPr="008D799B" w:rsidRDefault="004B07EB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 </w:t>
      </w:r>
    </w:p>
    <w:p w:rsidR="00E86C14" w:rsidRPr="008D799B" w:rsidRDefault="00614410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iCs/>
          <w:color w:val="FF0000"/>
          <w:sz w:val="28"/>
          <w:szCs w:val="28"/>
        </w:rPr>
        <w:t>3</w:t>
      </w:r>
      <w:r w:rsidR="00185A6F" w:rsidRPr="008D799B">
        <w:rPr>
          <w:rFonts w:ascii="Times New Roman" w:hAnsi="Times New Roman" w:cs="Times New Roman"/>
          <w:sz w:val="28"/>
          <w:szCs w:val="28"/>
        </w:rPr>
        <w:t>.</w:t>
      </w:r>
      <w:r w:rsidR="00C7782E" w:rsidRPr="008D799B">
        <w:rPr>
          <w:rFonts w:ascii="Times New Roman" w:hAnsi="Times New Roman" w:cs="Times New Roman"/>
          <w:sz w:val="28"/>
          <w:szCs w:val="28"/>
        </w:rPr>
        <w:t>7</w:t>
      </w:r>
      <w:r w:rsidR="00185A6F" w:rsidRPr="008D799B">
        <w:rPr>
          <w:rFonts w:ascii="Times New Roman" w:hAnsi="Times New Roman" w:cs="Times New Roman"/>
          <w:sz w:val="28"/>
          <w:szCs w:val="28"/>
        </w:rPr>
        <w:t xml:space="preserve">. Учет на </w:t>
      </w:r>
      <w:proofErr w:type="spellStart"/>
      <w:r w:rsidR="00185A6F" w:rsidRPr="008D799B">
        <w:rPr>
          <w:rFonts w:ascii="Times New Roman" w:hAnsi="Times New Roman" w:cs="Times New Roman"/>
          <w:sz w:val="28"/>
          <w:szCs w:val="28"/>
        </w:rPr>
        <w:t>забалансовом</w:t>
      </w:r>
      <w:proofErr w:type="spellEnd"/>
      <w:r w:rsidR="00185A6F" w:rsidRPr="008D799B">
        <w:rPr>
          <w:rFonts w:ascii="Times New Roman" w:hAnsi="Times New Roman" w:cs="Times New Roman"/>
          <w:sz w:val="28"/>
          <w:szCs w:val="28"/>
        </w:rPr>
        <w:t xml:space="preserve"> счете 09 «Запасные части к транспортным средствам, выданные взамен изношенных» </w:t>
      </w:r>
      <w:r w:rsidR="00AD7FE7" w:rsidRPr="008D799B">
        <w:rPr>
          <w:rFonts w:ascii="Times New Roman" w:hAnsi="Times New Roman" w:cs="Times New Roman"/>
          <w:sz w:val="28"/>
          <w:szCs w:val="28"/>
        </w:rPr>
        <w:t>ведется по стоимости приобретения.</w:t>
      </w:r>
      <w:r w:rsidR="00185A6F" w:rsidRPr="008D799B">
        <w:rPr>
          <w:rFonts w:ascii="Times New Roman" w:hAnsi="Times New Roman" w:cs="Times New Roman"/>
          <w:sz w:val="28"/>
          <w:szCs w:val="28"/>
        </w:rPr>
        <w:t xml:space="preserve"> Учету подлежат запасные части и другие комплектующие, которые могут быть использованы на других автомобилях (</w:t>
      </w:r>
      <w:proofErr w:type="spellStart"/>
      <w:r w:rsidR="00185A6F" w:rsidRPr="008D799B">
        <w:rPr>
          <w:rFonts w:ascii="Times New Roman" w:hAnsi="Times New Roman" w:cs="Times New Roman"/>
          <w:sz w:val="28"/>
          <w:szCs w:val="28"/>
        </w:rPr>
        <w:t>нетипизированные</w:t>
      </w:r>
      <w:proofErr w:type="spellEnd"/>
      <w:r w:rsidR="00185A6F" w:rsidRPr="008D799B">
        <w:rPr>
          <w:rFonts w:ascii="Times New Roman" w:hAnsi="Times New Roman" w:cs="Times New Roman"/>
          <w:sz w:val="28"/>
          <w:szCs w:val="28"/>
        </w:rPr>
        <w:t xml:space="preserve"> запчасти и комплектующие), такие как:</w:t>
      </w:r>
    </w:p>
    <w:p w:rsidR="00E86C14" w:rsidRPr="008D799B" w:rsidRDefault="00185A6F" w:rsidP="00290360">
      <w:pPr>
        <w:numPr>
          <w:ilvl w:val="0"/>
          <w:numId w:val="2"/>
        </w:numPr>
        <w:tabs>
          <w:tab w:val="clear" w:pos="72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автомобильные шины;</w:t>
      </w:r>
    </w:p>
    <w:p w:rsidR="00E86C14" w:rsidRPr="008D799B" w:rsidRDefault="00185A6F" w:rsidP="00290360">
      <w:pPr>
        <w:numPr>
          <w:ilvl w:val="0"/>
          <w:numId w:val="2"/>
        </w:numPr>
        <w:tabs>
          <w:tab w:val="clear" w:pos="72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колесные диски;</w:t>
      </w:r>
    </w:p>
    <w:p w:rsidR="00E86C14" w:rsidRPr="008D799B" w:rsidRDefault="00185A6F" w:rsidP="00290360">
      <w:pPr>
        <w:numPr>
          <w:ilvl w:val="0"/>
          <w:numId w:val="2"/>
        </w:numPr>
        <w:tabs>
          <w:tab w:val="clear" w:pos="72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аккумуляторы;</w:t>
      </w:r>
    </w:p>
    <w:p w:rsidR="00E86C14" w:rsidRPr="008D799B" w:rsidRDefault="00185A6F" w:rsidP="00290360">
      <w:pPr>
        <w:numPr>
          <w:ilvl w:val="0"/>
          <w:numId w:val="2"/>
        </w:numPr>
        <w:tabs>
          <w:tab w:val="clear" w:pos="72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 xml:space="preserve">наборы </w:t>
      </w:r>
      <w:proofErr w:type="spellStart"/>
      <w:r w:rsidRPr="008D799B">
        <w:rPr>
          <w:rFonts w:ascii="Times New Roman" w:hAnsi="Times New Roman" w:cs="Times New Roman"/>
          <w:sz w:val="28"/>
          <w:szCs w:val="28"/>
        </w:rPr>
        <w:t>автоинструмента</w:t>
      </w:r>
      <w:proofErr w:type="spellEnd"/>
      <w:r w:rsidRPr="008D799B">
        <w:rPr>
          <w:rFonts w:ascii="Times New Roman" w:hAnsi="Times New Roman" w:cs="Times New Roman"/>
          <w:sz w:val="28"/>
          <w:szCs w:val="28"/>
        </w:rPr>
        <w:t>;</w:t>
      </w:r>
    </w:p>
    <w:p w:rsidR="00E86C14" w:rsidRPr="008D799B" w:rsidRDefault="00185A6F" w:rsidP="00290360">
      <w:pPr>
        <w:numPr>
          <w:ilvl w:val="0"/>
          <w:numId w:val="2"/>
        </w:numPr>
        <w:tabs>
          <w:tab w:val="clear" w:pos="72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lastRenderedPageBreak/>
        <w:t>аптечки;</w:t>
      </w:r>
    </w:p>
    <w:p w:rsidR="00E86C14" w:rsidRPr="008D799B" w:rsidRDefault="00185A6F" w:rsidP="00290360">
      <w:pPr>
        <w:numPr>
          <w:ilvl w:val="0"/>
          <w:numId w:val="2"/>
        </w:numPr>
        <w:tabs>
          <w:tab w:val="clear" w:pos="72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огнетушители;</w:t>
      </w:r>
    </w:p>
    <w:p w:rsidR="00AD7FE7" w:rsidRPr="008D799B" w:rsidRDefault="00AD7FE7" w:rsidP="00290360">
      <w:pPr>
        <w:numPr>
          <w:ilvl w:val="0"/>
          <w:numId w:val="2"/>
        </w:numPr>
        <w:tabs>
          <w:tab w:val="clear" w:pos="72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автосигнализация;</w:t>
      </w:r>
    </w:p>
    <w:p w:rsidR="00AD7FE7" w:rsidRPr="008D799B" w:rsidRDefault="00AD7FE7" w:rsidP="00290360">
      <w:pPr>
        <w:numPr>
          <w:ilvl w:val="0"/>
          <w:numId w:val="2"/>
        </w:numPr>
        <w:tabs>
          <w:tab w:val="clear" w:pos="72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D799B">
        <w:rPr>
          <w:rFonts w:ascii="Times New Roman" w:hAnsi="Times New Roman" w:cs="Times New Roman"/>
          <w:sz w:val="28"/>
          <w:szCs w:val="28"/>
        </w:rPr>
        <w:t>автокрмпрессоры</w:t>
      </w:r>
      <w:proofErr w:type="spellEnd"/>
      <w:r w:rsidRPr="008D799B">
        <w:rPr>
          <w:rFonts w:ascii="Times New Roman" w:hAnsi="Times New Roman" w:cs="Times New Roman"/>
          <w:sz w:val="28"/>
          <w:szCs w:val="28"/>
        </w:rPr>
        <w:t>.</w:t>
      </w:r>
    </w:p>
    <w:p w:rsidR="00E86C14" w:rsidRPr="008D799B" w:rsidRDefault="00185A6F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Аналитический учет по счету ведется в разрезе материально ответственных лиц.</w:t>
      </w:r>
    </w:p>
    <w:p w:rsidR="00E86C14" w:rsidRPr="008D799B" w:rsidRDefault="00185A6F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Поступление на счет 09 отражается:</w:t>
      </w:r>
    </w:p>
    <w:p w:rsidR="00E86C14" w:rsidRPr="008D799B" w:rsidRDefault="00185A6F" w:rsidP="00290360">
      <w:pPr>
        <w:numPr>
          <w:ilvl w:val="0"/>
          <w:numId w:val="3"/>
        </w:numPr>
        <w:tabs>
          <w:tab w:val="clear" w:pos="72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 xml:space="preserve">при установке (передаче материально ответственному лицу) соответствующих запчастей после списания со счета </w:t>
      </w:r>
      <w:r w:rsidR="00E52604" w:rsidRPr="008D799B">
        <w:rPr>
          <w:rFonts w:ascii="Times New Roman" w:hAnsi="Times New Roman" w:cs="Times New Roman"/>
          <w:sz w:val="28"/>
          <w:szCs w:val="28"/>
        </w:rPr>
        <w:t>КБК</w:t>
      </w:r>
      <w:r w:rsidR="00505F4A" w:rsidRPr="008D799B">
        <w:rPr>
          <w:rFonts w:ascii="Times New Roman" w:hAnsi="Times New Roman" w:cs="Times New Roman"/>
          <w:sz w:val="28"/>
          <w:szCs w:val="28"/>
        </w:rPr>
        <w:t> </w:t>
      </w:r>
      <w:r w:rsidR="00CC3222" w:rsidRPr="008D799B">
        <w:rPr>
          <w:rFonts w:ascii="Times New Roman" w:hAnsi="Times New Roman" w:cs="Times New Roman"/>
          <w:sz w:val="28"/>
          <w:szCs w:val="28"/>
        </w:rPr>
        <w:t>Х</w:t>
      </w:r>
      <w:r w:rsidRPr="008D799B">
        <w:rPr>
          <w:rFonts w:ascii="Times New Roman" w:hAnsi="Times New Roman" w:cs="Times New Roman"/>
          <w:sz w:val="28"/>
          <w:szCs w:val="28"/>
        </w:rPr>
        <w:t>.105.36.000 «Прочие материальные запасы – иное движимое имущество учреждения»;</w:t>
      </w:r>
    </w:p>
    <w:p w:rsidR="00F838D6" w:rsidRPr="008D799B" w:rsidRDefault="00185A6F" w:rsidP="00290360">
      <w:pPr>
        <w:numPr>
          <w:ilvl w:val="0"/>
          <w:numId w:val="3"/>
        </w:numPr>
        <w:tabs>
          <w:tab w:val="clear" w:pos="72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 xml:space="preserve">при безвозмездном поступлении автомобиля от государственных (муниципальных) учреждений с документальной передачей остатков </w:t>
      </w:r>
      <w:proofErr w:type="spellStart"/>
      <w:r w:rsidRPr="008D799B">
        <w:rPr>
          <w:rFonts w:ascii="Times New Roman" w:hAnsi="Times New Roman" w:cs="Times New Roman"/>
          <w:sz w:val="28"/>
          <w:szCs w:val="28"/>
        </w:rPr>
        <w:t>забалансового</w:t>
      </w:r>
      <w:proofErr w:type="spellEnd"/>
      <w:r w:rsidRPr="008D799B">
        <w:rPr>
          <w:rFonts w:ascii="Times New Roman" w:hAnsi="Times New Roman" w:cs="Times New Roman"/>
          <w:sz w:val="28"/>
          <w:szCs w:val="28"/>
        </w:rPr>
        <w:t xml:space="preserve"> счета 09.</w:t>
      </w:r>
    </w:p>
    <w:p w:rsidR="00E86C14" w:rsidRPr="008D799B" w:rsidRDefault="00185A6F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При безвозмездном получении от государственных (муниципальных) учреждений запасных частей, учитываемых передающей стороной на счете 09, но не подлежащих учету на указанном счете в соответствии с настоящей учетной политикой, оприходование запчастей на счет 09 не производится.</w:t>
      </w:r>
    </w:p>
    <w:p w:rsidR="00E86C14" w:rsidRPr="008D799B" w:rsidRDefault="00185A6F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Внутреннее перемещение по счету отражается:</w:t>
      </w:r>
    </w:p>
    <w:p w:rsidR="00E86C14" w:rsidRPr="008D799B" w:rsidRDefault="00185A6F" w:rsidP="00290360">
      <w:pPr>
        <w:numPr>
          <w:ilvl w:val="0"/>
          <w:numId w:val="4"/>
        </w:numPr>
        <w:tabs>
          <w:tab w:val="clear" w:pos="72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при передаче на другой автомобиль;</w:t>
      </w:r>
    </w:p>
    <w:p w:rsidR="00E86C14" w:rsidRPr="008D799B" w:rsidRDefault="00185A6F" w:rsidP="00290360">
      <w:pPr>
        <w:numPr>
          <w:ilvl w:val="0"/>
          <w:numId w:val="4"/>
        </w:numPr>
        <w:tabs>
          <w:tab w:val="clear" w:pos="72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при передаче другому материально ответственному лицу вместе с автомобилем.</w:t>
      </w:r>
    </w:p>
    <w:p w:rsidR="00E86C14" w:rsidRPr="008D799B" w:rsidRDefault="00185A6F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Выбытие со счета 09 отражается:</w:t>
      </w:r>
    </w:p>
    <w:p w:rsidR="00E86C14" w:rsidRPr="008D799B" w:rsidRDefault="00185A6F" w:rsidP="00290360">
      <w:pPr>
        <w:numPr>
          <w:ilvl w:val="0"/>
          <w:numId w:val="5"/>
        </w:numPr>
        <w:tabs>
          <w:tab w:val="clear" w:pos="72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при списании автомобиля по установленным основаниям;</w:t>
      </w:r>
    </w:p>
    <w:p w:rsidR="00E86C14" w:rsidRPr="008D799B" w:rsidRDefault="00185A6F" w:rsidP="00290360">
      <w:pPr>
        <w:numPr>
          <w:ilvl w:val="0"/>
          <w:numId w:val="5"/>
        </w:numPr>
        <w:tabs>
          <w:tab w:val="clear" w:pos="72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при установке новых запчастей взамен непригодных к эксплуатации.</w:t>
      </w:r>
    </w:p>
    <w:p w:rsidR="00E86C14" w:rsidRPr="008D799B" w:rsidRDefault="00185A6F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Основание: пункты 349–350 Инструкции к Единому плану счетов № 157н.</w:t>
      </w:r>
    </w:p>
    <w:p w:rsidR="00E86C14" w:rsidRPr="008D799B" w:rsidRDefault="00185A6F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 </w:t>
      </w:r>
    </w:p>
    <w:p w:rsidR="00E86C14" w:rsidRPr="008D799B" w:rsidRDefault="00614410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iCs/>
          <w:sz w:val="28"/>
          <w:szCs w:val="28"/>
        </w:rPr>
        <w:t>3</w:t>
      </w:r>
      <w:r w:rsidR="00185A6F" w:rsidRPr="008D799B">
        <w:rPr>
          <w:rFonts w:ascii="Times New Roman" w:hAnsi="Times New Roman" w:cs="Times New Roman"/>
          <w:sz w:val="28"/>
          <w:szCs w:val="28"/>
        </w:rPr>
        <w:t>.</w:t>
      </w:r>
      <w:r w:rsidR="00C7782E" w:rsidRPr="008D799B">
        <w:rPr>
          <w:rFonts w:ascii="Times New Roman" w:hAnsi="Times New Roman" w:cs="Times New Roman"/>
          <w:sz w:val="28"/>
          <w:szCs w:val="28"/>
        </w:rPr>
        <w:t>8</w:t>
      </w:r>
      <w:r w:rsidR="00185A6F" w:rsidRPr="008D799B">
        <w:rPr>
          <w:rFonts w:ascii="Times New Roman" w:hAnsi="Times New Roman" w:cs="Times New Roman"/>
          <w:sz w:val="28"/>
          <w:szCs w:val="28"/>
        </w:rPr>
        <w:t>. Фактическая стоимость материальных запасов, полученных в результате ремонта, разборки, утилизации (ликвидации), основных средств или иного имущества определяется исходя из следующих факторов:</w:t>
      </w:r>
    </w:p>
    <w:p w:rsidR="00E86C14" w:rsidRPr="008D799B" w:rsidRDefault="00185A6F" w:rsidP="00290360">
      <w:pPr>
        <w:numPr>
          <w:ilvl w:val="0"/>
          <w:numId w:val="6"/>
        </w:numPr>
        <w:tabs>
          <w:tab w:val="clear" w:pos="72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 xml:space="preserve">их </w:t>
      </w:r>
      <w:r w:rsidR="00ED0F5E" w:rsidRPr="008D799B">
        <w:rPr>
          <w:rFonts w:ascii="Times New Roman" w:hAnsi="Times New Roman" w:cs="Times New Roman"/>
          <w:sz w:val="28"/>
          <w:szCs w:val="28"/>
        </w:rPr>
        <w:t>справедливой</w:t>
      </w:r>
      <w:r w:rsidRPr="008D799B">
        <w:rPr>
          <w:rFonts w:ascii="Times New Roman" w:hAnsi="Times New Roman" w:cs="Times New Roman"/>
          <w:sz w:val="28"/>
          <w:szCs w:val="28"/>
        </w:rPr>
        <w:t xml:space="preserve"> стоимости на дату принятия к бухгалтерскому учету</w:t>
      </w:r>
      <w:r w:rsidR="00390CC2" w:rsidRPr="008D799B">
        <w:rPr>
          <w:rFonts w:ascii="Times New Roman" w:hAnsi="Times New Roman" w:cs="Times New Roman"/>
          <w:sz w:val="28"/>
          <w:szCs w:val="28"/>
        </w:rPr>
        <w:t>, рассчитанной</w:t>
      </w:r>
      <w:r w:rsidR="00C7782E" w:rsidRPr="008D799B">
        <w:rPr>
          <w:rFonts w:ascii="Times New Roman" w:hAnsi="Times New Roman" w:cs="Times New Roman"/>
          <w:sz w:val="28"/>
          <w:szCs w:val="28"/>
        </w:rPr>
        <w:t xml:space="preserve"> методом рыночных цен</w:t>
      </w:r>
      <w:r w:rsidRPr="008D799B">
        <w:rPr>
          <w:rFonts w:ascii="Times New Roman" w:hAnsi="Times New Roman" w:cs="Times New Roman"/>
          <w:sz w:val="28"/>
          <w:szCs w:val="28"/>
        </w:rPr>
        <w:t>;</w:t>
      </w:r>
    </w:p>
    <w:p w:rsidR="00E86C14" w:rsidRPr="008D799B" w:rsidRDefault="00185A6F" w:rsidP="00290360">
      <w:pPr>
        <w:numPr>
          <w:ilvl w:val="0"/>
          <w:numId w:val="6"/>
        </w:numPr>
        <w:tabs>
          <w:tab w:val="clear" w:pos="72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сумм, уплачиваемых учреждением за доставку материальных запасов, приведение их в состояние, пригодное для использования.</w:t>
      </w:r>
      <w:r w:rsidR="008F7FD0" w:rsidRPr="008D799B">
        <w:rPr>
          <w:rFonts w:ascii="Times New Roman" w:hAnsi="Times New Roman" w:cs="Times New Roman"/>
          <w:sz w:val="28"/>
          <w:szCs w:val="28"/>
        </w:rPr>
        <w:br/>
        <w:t>Основание: пункт</w:t>
      </w:r>
      <w:r w:rsidR="00913CC0" w:rsidRPr="008D799B">
        <w:rPr>
          <w:rFonts w:ascii="Times New Roman" w:hAnsi="Times New Roman" w:cs="Times New Roman"/>
          <w:sz w:val="28"/>
          <w:szCs w:val="28"/>
        </w:rPr>
        <w:t>ы52–60</w:t>
      </w:r>
      <w:r w:rsidR="00F164E4" w:rsidRPr="008D799B">
        <w:rPr>
          <w:rFonts w:ascii="Times New Roman" w:hAnsi="Times New Roman" w:cs="Times New Roman"/>
          <w:sz w:val="28"/>
          <w:szCs w:val="28"/>
        </w:rPr>
        <w:t>СГС</w:t>
      </w:r>
      <w:r w:rsidR="00F81C96" w:rsidRPr="008D799B">
        <w:rPr>
          <w:rFonts w:ascii="Times New Roman" w:hAnsi="Times New Roman" w:cs="Times New Roman"/>
          <w:sz w:val="28"/>
          <w:szCs w:val="28"/>
        </w:rPr>
        <w:t xml:space="preserve"> «</w:t>
      </w:r>
      <w:r w:rsidR="007E5276" w:rsidRPr="008D799B">
        <w:rPr>
          <w:rFonts w:ascii="Times New Roman" w:hAnsi="Times New Roman" w:cs="Times New Roman"/>
          <w:sz w:val="28"/>
          <w:szCs w:val="28"/>
        </w:rPr>
        <w:t>Концептуальные основы бухучета и отчетности</w:t>
      </w:r>
      <w:r w:rsidR="00F81C96" w:rsidRPr="008D799B">
        <w:rPr>
          <w:rFonts w:ascii="Times New Roman" w:hAnsi="Times New Roman" w:cs="Times New Roman"/>
          <w:sz w:val="28"/>
          <w:szCs w:val="28"/>
        </w:rPr>
        <w:t>».</w:t>
      </w:r>
    </w:p>
    <w:p w:rsidR="00E86C14" w:rsidRPr="008D799B" w:rsidRDefault="00185A6F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 </w:t>
      </w:r>
    </w:p>
    <w:p w:rsidR="00E86C14" w:rsidRPr="008D799B" w:rsidRDefault="00362884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i/>
          <w:iCs/>
          <w:sz w:val="28"/>
          <w:szCs w:val="28"/>
        </w:rPr>
        <w:t>4</w:t>
      </w:r>
      <w:r w:rsidR="00185A6F" w:rsidRPr="008D799B">
        <w:rPr>
          <w:rFonts w:ascii="Times New Roman" w:hAnsi="Times New Roman" w:cs="Times New Roman"/>
          <w:i/>
          <w:iCs/>
          <w:sz w:val="28"/>
          <w:szCs w:val="28"/>
        </w:rPr>
        <w:t>. Стоимость безвозмездно полученных нефинансовых активов</w:t>
      </w:r>
    </w:p>
    <w:p w:rsidR="00E86C14" w:rsidRPr="008D799B" w:rsidRDefault="00185A6F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 </w:t>
      </w:r>
    </w:p>
    <w:p w:rsidR="009C686A" w:rsidRPr="008D799B" w:rsidRDefault="00362884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106228" w:rsidRPr="008D799B">
        <w:rPr>
          <w:rFonts w:ascii="Times New Roman" w:hAnsi="Times New Roman" w:cs="Times New Roman"/>
          <w:sz w:val="28"/>
          <w:szCs w:val="28"/>
        </w:rPr>
        <w:t>.1</w:t>
      </w:r>
      <w:r w:rsidR="009C686A" w:rsidRPr="008D799B">
        <w:rPr>
          <w:rFonts w:ascii="Times New Roman" w:hAnsi="Times New Roman" w:cs="Times New Roman"/>
          <w:sz w:val="28"/>
          <w:szCs w:val="28"/>
        </w:rPr>
        <w:t>. Данные о рыночной цене безвозмездно полученных нефинансовых активов должны</w:t>
      </w:r>
    </w:p>
    <w:p w:rsidR="00E86C14" w:rsidRPr="008D799B" w:rsidRDefault="00185A6F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 xml:space="preserve">быть подтверждены документально: </w:t>
      </w:r>
    </w:p>
    <w:p w:rsidR="00E86C14" w:rsidRPr="008D799B" w:rsidRDefault="00185A6F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Style w:val="fill"/>
          <w:rFonts w:ascii="Times New Roman" w:hAnsi="Times New Roman" w:cs="Times New Roman"/>
          <w:b w:val="0"/>
          <w:i w:val="0"/>
          <w:color w:val="auto"/>
          <w:sz w:val="28"/>
          <w:szCs w:val="28"/>
        </w:rPr>
        <w:t>– справками (другими подтверждающими документами) Росстата;</w:t>
      </w:r>
    </w:p>
    <w:p w:rsidR="00E86C14" w:rsidRPr="008D799B" w:rsidRDefault="00185A6F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Style w:val="fill"/>
          <w:rFonts w:ascii="Times New Roman" w:hAnsi="Times New Roman" w:cs="Times New Roman"/>
          <w:b w:val="0"/>
          <w:i w:val="0"/>
          <w:color w:val="auto"/>
          <w:sz w:val="28"/>
          <w:szCs w:val="28"/>
        </w:rPr>
        <w:t>– прайс-листами заводов-изготовителей;</w:t>
      </w:r>
    </w:p>
    <w:p w:rsidR="00E86C14" w:rsidRPr="008D799B" w:rsidRDefault="00185A6F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Style w:val="fill"/>
          <w:rFonts w:ascii="Times New Roman" w:hAnsi="Times New Roman" w:cs="Times New Roman"/>
          <w:b w:val="0"/>
          <w:i w:val="0"/>
          <w:color w:val="auto"/>
          <w:sz w:val="28"/>
          <w:szCs w:val="28"/>
        </w:rPr>
        <w:t>– справками (другими подтверждающими документами) оценщиков;</w:t>
      </w:r>
    </w:p>
    <w:p w:rsidR="00106228" w:rsidRPr="008D799B" w:rsidRDefault="00185A6F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Style w:val="fill"/>
          <w:rFonts w:ascii="Times New Roman" w:hAnsi="Times New Roman" w:cs="Times New Roman"/>
          <w:b w:val="0"/>
          <w:i w:val="0"/>
          <w:color w:val="auto"/>
          <w:sz w:val="28"/>
          <w:szCs w:val="28"/>
        </w:rPr>
        <w:t>– информацией, размещенной в СМИ, и т. д.</w:t>
      </w:r>
    </w:p>
    <w:p w:rsidR="00E86C14" w:rsidRPr="008D799B" w:rsidRDefault="00185A6F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В случаях невозможности документального подтверждения стоимость определяется экспертным путем.</w:t>
      </w:r>
    </w:p>
    <w:p w:rsidR="00106228" w:rsidRPr="008D799B" w:rsidRDefault="004B07EB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 </w:t>
      </w:r>
    </w:p>
    <w:p w:rsidR="00106228" w:rsidRPr="008D799B" w:rsidRDefault="00362884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i/>
          <w:iCs/>
          <w:sz w:val="28"/>
          <w:szCs w:val="28"/>
        </w:rPr>
        <w:t>5</w:t>
      </w:r>
      <w:r w:rsidR="00185A6F" w:rsidRPr="008D799B">
        <w:rPr>
          <w:rFonts w:ascii="Times New Roman" w:hAnsi="Times New Roman" w:cs="Times New Roman"/>
          <w:i/>
          <w:iCs/>
          <w:sz w:val="28"/>
          <w:szCs w:val="28"/>
        </w:rPr>
        <w:t xml:space="preserve">. Затраты </w:t>
      </w:r>
      <w:r w:rsidR="00106228" w:rsidRPr="008D799B">
        <w:rPr>
          <w:rFonts w:ascii="Times New Roman" w:hAnsi="Times New Roman" w:cs="Times New Roman"/>
          <w:i/>
          <w:iCs/>
          <w:sz w:val="28"/>
          <w:szCs w:val="28"/>
        </w:rPr>
        <w:t>на изготовление готовой продукции, выполнение работ, оказание услуг</w:t>
      </w:r>
    </w:p>
    <w:p w:rsidR="00362884" w:rsidRPr="008D799B" w:rsidRDefault="004B07EB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 </w:t>
      </w:r>
    </w:p>
    <w:p w:rsidR="00106228" w:rsidRPr="008D799B" w:rsidRDefault="00362884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5</w:t>
      </w:r>
      <w:r w:rsidR="00185A6F" w:rsidRPr="008D799B">
        <w:rPr>
          <w:rFonts w:ascii="Times New Roman" w:hAnsi="Times New Roman" w:cs="Times New Roman"/>
          <w:sz w:val="28"/>
          <w:szCs w:val="28"/>
        </w:rPr>
        <w:t xml:space="preserve">.1. </w:t>
      </w:r>
      <w:r w:rsidR="00106228" w:rsidRPr="008D799B">
        <w:rPr>
          <w:rFonts w:ascii="Times New Roman" w:hAnsi="Times New Roman" w:cs="Times New Roman"/>
          <w:sz w:val="28"/>
          <w:szCs w:val="28"/>
        </w:rPr>
        <w:t>Учет расходов по формированию себестоимости ведется раздельно по группам видов у</w:t>
      </w:r>
      <w:r w:rsidR="00627E21" w:rsidRPr="008D799B">
        <w:rPr>
          <w:rFonts w:ascii="Times New Roman" w:hAnsi="Times New Roman" w:cs="Times New Roman"/>
          <w:sz w:val="28"/>
          <w:szCs w:val="28"/>
        </w:rPr>
        <w:t>слуг (работ, готовой продукции).</w:t>
      </w:r>
    </w:p>
    <w:p w:rsidR="00627E21" w:rsidRPr="008D799B" w:rsidRDefault="00627E21" w:rsidP="0029036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ГБПОУ СК «Ставропольское краевое училище дизайна» осуществляет одну услугу и одну работу:</w:t>
      </w:r>
    </w:p>
    <w:p w:rsidR="00627E21" w:rsidRPr="008D799B" w:rsidRDefault="00627E21" w:rsidP="0029036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-реализацию основных профессиональных образовательных программ среднего профессионального образования - программ подготовки специалистов среднего звена на базе основного общего образования:</w:t>
      </w:r>
    </w:p>
    <w:p w:rsidR="008352D3" w:rsidRDefault="00627E21" w:rsidP="008352D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-организацию и проведение олимпиад, конкурсов, мероприятий, направленных на выявление и развитие у обучающихся интеллектуальных и творческих способностей, способностей к занятиям физической культуры и спортом, интереса к научной (научно-исследовательской) деятельности, творческой деятельности, физкультурно-спортивной деятельности.</w:t>
      </w:r>
    </w:p>
    <w:p w:rsidR="00627E21" w:rsidRPr="008D799B" w:rsidRDefault="00627E21" w:rsidP="008352D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А по приносящей доход деятельности  в учреждении также организованны подготовительные курсы по разным дополнительным образовательным программам.</w:t>
      </w:r>
    </w:p>
    <w:p w:rsidR="00106228" w:rsidRPr="008D799B" w:rsidRDefault="004B07EB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 </w:t>
      </w:r>
    </w:p>
    <w:p w:rsidR="00E86C14" w:rsidRPr="008D799B" w:rsidRDefault="00362884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5</w:t>
      </w:r>
      <w:r w:rsidR="00106228" w:rsidRPr="008D799B">
        <w:rPr>
          <w:rFonts w:ascii="Times New Roman" w:hAnsi="Times New Roman" w:cs="Times New Roman"/>
          <w:sz w:val="28"/>
          <w:szCs w:val="28"/>
        </w:rPr>
        <w:t xml:space="preserve">.2. </w:t>
      </w:r>
      <w:r w:rsidR="00185A6F" w:rsidRPr="008D799B">
        <w:rPr>
          <w:rFonts w:ascii="Times New Roman" w:hAnsi="Times New Roman" w:cs="Times New Roman"/>
          <w:sz w:val="28"/>
          <w:szCs w:val="28"/>
        </w:rPr>
        <w:t xml:space="preserve">Затраты </w:t>
      </w:r>
      <w:r w:rsidR="00106228" w:rsidRPr="008D799B">
        <w:rPr>
          <w:rFonts w:ascii="Times New Roman" w:hAnsi="Times New Roman" w:cs="Times New Roman"/>
          <w:sz w:val="28"/>
          <w:szCs w:val="28"/>
        </w:rPr>
        <w:t>на</w:t>
      </w:r>
      <w:r w:rsidR="00185A6F" w:rsidRPr="008D799B">
        <w:rPr>
          <w:rFonts w:ascii="Times New Roman" w:hAnsi="Times New Roman" w:cs="Times New Roman"/>
          <w:sz w:val="28"/>
          <w:szCs w:val="28"/>
        </w:rPr>
        <w:t xml:space="preserve"> изготовлени</w:t>
      </w:r>
      <w:r w:rsidR="00106228" w:rsidRPr="008D799B">
        <w:rPr>
          <w:rFonts w:ascii="Times New Roman" w:hAnsi="Times New Roman" w:cs="Times New Roman"/>
          <w:sz w:val="28"/>
          <w:szCs w:val="28"/>
        </w:rPr>
        <w:t>е</w:t>
      </w:r>
      <w:r w:rsidR="00185A6F" w:rsidRPr="008D799B">
        <w:rPr>
          <w:rFonts w:ascii="Times New Roman" w:hAnsi="Times New Roman" w:cs="Times New Roman"/>
          <w:sz w:val="28"/>
          <w:szCs w:val="28"/>
        </w:rPr>
        <w:t xml:space="preserve"> готовой продукции (</w:t>
      </w:r>
      <w:r w:rsidR="00106228" w:rsidRPr="008D799B">
        <w:rPr>
          <w:rFonts w:ascii="Times New Roman" w:hAnsi="Times New Roman" w:cs="Times New Roman"/>
          <w:sz w:val="28"/>
          <w:szCs w:val="28"/>
        </w:rPr>
        <w:t xml:space="preserve">выполнение </w:t>
      </w:r>
      <w:r w:rsidR="00185A6F" w:rsidRPr="008D799B">
        <w:rPr>
          <w:rFonts w:ascii="Times New Roman" w:hAnsi="Times New Roman" w:cs="Times New Roman"/>
          <w:sz w:val="28"/>
          <w:szCs w:val="28"/>
        </w:rPr>
        <w:t xml:space="preserve">работ, </w:t>
      </w:r>
      <w:r w:rsidR="00106228" w:rsidRPr="008D799B">
        <w:rPr>
          <w:rFonts w:ascii="Times New Roman" w:hAnsi="Times New Roman" w:cs="Times New Roman"/>
          <w:sz w:val="28"/>
          <w:szCs w:val="28"/>
        </w:rPr>
        <w:t xml:space="preserve">оказание </w:t>
      </w:r>
      <w:r w:rsidR="00185A6F" w:rsidRPr="008D799B">
        <w:rPr>
          <w:rFonts w:ascii="Times New Roman" w:hAnsi="Times New Roman" w:cs="Times New Roman"/>
          <w:sz w:val="28"/>
          <w:szCs w:val="28"/>
        </w:rPr>
        <w:t>услуг) делятся на прямые и накладные.</w:t>
      </w:r>
    </w:p>
    <w:p w:rsidR="00106228" w:rsidRPr="008D799B" w:rsidRDefault="00106228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В составе прямых затрат при формировании себестоимости оказания услуги, изготовления единицы готовой продукции учитываются расходы, непосредственно связанные с ее оказанием (изготовлением). В том числе:</w:t>
      </w:r>
    </w:p>
    <w:p w:rsidR="00A17D22" w:rsidRPr="008D799B" w:rsidRDefault="00A17D22" w:rsidP="00290360">
      <w:pPr>
        <w:pStyle w:val="ConsPlusNormal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 xml:space="preserve">- затраты на оплату труда и начисления на выплаты </w:t>
      </w:r>
      <w:r w:rsidRPr="008D799B">
        <w:rPr>
          <w:rFonts w:ascii="Times New Roman" w:hAnsi="Times New Roman" w:cs="Times New Roman"/>
          <w:color w:val="000000"/>
          <w:sz w:val="28"/>
          <w:szCs w:val="28"/>
        </w:rPr>
        <w:t>профессорско-преподавательского состава, участвующего в оказании образовательных услуг</w:t>
      </w:r>
      <w:r w:rsidRPr="008D799B">
        <w:rPr>
          <w:rFonts w:ascii="Times New Roman" w:hAnsi="Times New Roman" w:cs="Times New Roman"/>
          <w:sz w:val="28"/>
          <w:szCs w:val="28"/>
        </w:rPr>
        <w:t>;</w:t>
      </w:r>
    </w:p>
    <w:p w:rsidR="00A17D22" w:rsidRPr="008D799B" w:rsidRDefault="00A17D22" w:rsidP="00290360">
      <w:pPr>
        <w:pStyle w:val="ConsPlusNormal"/>
        <w:numPr>
          <w:ilvl w:val="0"/>
          <w:numId w:val="20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799B">
        <w:rPr>
          <w:rFonts w:ascii="Times New Roman" w:hAnsi="Times New Roman" w:cs="Times New Roman"/>
          <w:color w:val="000000"/>
          <w:sz w:val="28"/>
          <w:szCs w:val="28"/>
        </w:rPr>
        <w:t>- расходы на оплату служебных командировок профессорско-преподавательского состава, необходимых для осуществления учебного процесса;</w:t>
      </w:r>
    </w:p>
    <w:p w:rsidR="00A17D22" w:rsidRPr="008D799B" w:rsidRDefault="00106228" w:rsidP="00290360">
      <w:pPr>
        <w:pStyle w:val="ConsPlusNormal"/>
        <w:numPr>
          <w:ilvl w:val="0"/>
          <w:numId w:val="20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 xml:space="preserve">списанные материальные запасы, израсходованные </w:t>
      </w:r>
      <w:r w:rsidRPr="008D799B">
        <w:rPr>
          <w:rFonts w:ascii="Times New Roman" w:hAnsi="Times New Roman" w:cs="Times New Roman"/>
          <w:sz w:val="28"/>
          <w:szCs w:val="28"/>
        </w:rPr>
        <w:lastRenderedPageBreak/>
        <w:t>непосредственно на оказание услуги (изготовление продукции), естественная убыль;</w:t>
      </w:r>
    </w:p>
    <w:p w:rsidR="001F3367" w:rsidRPr="008D799B" w:rsidRDefault="00106228" w:rsidP="00290360">
      <w:pPr>
        <w:pStyle w:val="ConsPlusNormal"/>
        <w:numPr>
          <w:ilvl w:val="0"/>
          <w:numId w:val="20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 xml:space="preserve">переданные в эксплуатацию объекты </w:t>
      </w:r>
      <w:r w:rsidR="00CA567C" w:rsidRPr="008D799B">
        <w:rPr>
          <w:rFonts w:ascii="Times New Roman" w:hAnsi="Times New Roman" w:cs="Times New Roman"/>
          <w:sz w:val="28"/>
          <w:szCs w:val="28"/>
        </w:rPr>
        <w:t>основных средств стоимостью до 10 </w:t>
      </w:r>
      <w:r w:rsidRPr="008D799B">
        <w:rPr>
          <w:rFonts w:ascii="Times New Roman" w:hAnsi="Times New Roman" w:cs="Times New Roman"/>
          <w:sz w:val="28"/>
          <w:szCs w:val="28"/>
        </w:rPr>
        <w:t>000 руб</w:t>
      </w:r>
      <w:r w:rsidR="009A206D" w:rsidRPr="008D799B">
        <w:rPr>
          <w:rFonts w:ascii="Times New Roman" w:hAnsi="Times New Roman" w:cs="Times New Roman"/>
          <w:sz w:val="28"/>
          <w:szCs w:val="28"/>
        </w:rPr>
        <w:t>.</w:t>
      </w:r>
      <w:r w:rsidRPr="008D799B">
        <w:rPr>
          <w:rFonts w:ascii="Times New Roman" w:hAnsi="Times New Roman" w:cs="Times New Roman"/>
          <w:sz w:val="28"/>
          <w:szCs w:val="28"/>
        </w:rPr>
        <w:t xml:space="preserve"> включительно, которые используются при оказании услуги (изготовлении продукции);</w:t>
      </w:r>
    </w:p>
    <w:p w:rsidR="001F3367" w:rsidRPr="008D799B" w:rsidRDefault="00106228" w:rsidP="00290360">
      <w:pPr>
        <w:pStyle w:val="ConsPlusNormal"/>
        <w:numPr>
          <w:ilvl w:val="0"/>
          <w:numId w:val="20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 xml:space="preserve">сумма амортизации основных средств, которые используются </w:t>
      </w:r>
      <w:r w:rsidR="009A206D" w:rsidRPr="008D799B">
        <w:rPr>
          <w:rFonts w:ascii="Times New Roman" w:hAnsi="Times New Roman" w:cs="Times New Roman"/>
          <w:sz w:val="28"/>
          <w:szCs w:val="28"/>
        </w:rPr>
        <w:t>при</w:t>
      </w:r>
      <w:r w:rsidRPr="008D799B">
        <w:rPr>
          <w:rFonts w:ascii="Times New Roman" w:hAnsi="Times New Roman" w:cs="Times New Roman"/>
          <w:sz w:val="28"/>
          <w:szCs w:val="28"/>
        </w:rPr>
        <w:t xml:space="preserve"> оказании услуги (изготовлении продукции);</w:t>
      </w:r>
    </w:p>
    <w:p w:rsidR="00106228" w:rsidRPr="008D799B" w:rsidRDefault="00106228" w:rsidP="00290360">
      <w:pPr>
        <w:pStyle w:val="ConsPlusNormal"/>
        <w:numPr>
          <w:ilvl w:val="0"/>
          <w:numId w:val="20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расходы на аренду помещений, которые используются для оказания услуги (изготовление продукции);</w:t>
      </w:r>
    </w:p>
    <w:p w:rsidR="001F3367" w:rsidRPr="008D799B" w:rsidRDefault="001F3367" w:rsidP="00290360">
      <w:pPr>
        <w:pStyle w:val="ConsPlusNormal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-затраты по контрактам и договорам на оказание преподавательских услуг за участие в работе ГЭК при проведении гос. итоговой аттестации.</w:t>
      </w:r>
    </w:p>
    <w:p w:rsidR="00106228" w:rsidRPr="008D799B" w:rsidRDefault="001F3367" w:rsidP="00290360">
      <w:pPr>
        <w:pStyle w:val="ConsPlusNormal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-затраты на услуги связи (интернет).</w:t>
      </w:r>
    </w:p>
    <w:p w:rsidR="001F3367" w:rsidRPr="008D799B" w:rsidRDefault="001F3367" w:rsidP="0029036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 xml:space="preserve">При </w:t>
      </w:r>
      <w:proofErr w:type="spellStart"/>
      <w:r w:rsidRPr="008D799B">
        <w:rPr>
          <w:rFonts w:ascii="Times New Roman" w:hAnsi="Times New Roman" w:cs="Times New Roman"/>
          <w:sz w:val="28"/>
          <w:szCs w:val="28"/>
        </w:rPr>
        <w:t>калькулировании</w:t>
      </w:r>
      <w:proofErr w:type="spellEnd"/>
      <w:r w:rsidRPr="008D799B">
        <w:rPr>
          <w:rFonts w:ascii="Times New Roman" w:hAnsi="Times New Roman" w:cs="Times New Roman"/>
          <w:sz w:val="28"/>
          <w:szCs w:val="28"/>
        </w:rPr>
        <w:t xml:space="preserve"> фактической себестоимости услуги, работы для прямых затрат применяется способ прямого расчета (фактических затрат).</w:t>
      </w:r>
    </w:p>
    <w:p w:rsidR="00106228" w:rsidRPr="008D799B" w:rsidRDefault="00106228" w:rsidP="00391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</w:rPr>
      </w:pPr>
    </w:p>
    <w:p w:rsidR="005B0952" w:rsidRPr="008D799B" w:rsidRDefault="00106228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В составе накладных расходов при формировании себестоимости услуг (готовой продукции) учитываются расходы:</w:t>
      </w:r>
    </w:p>
    <w:p w:rsidR="005B0952" w:rsidRPr="008D799B" w:rsidRDefault="005B0952" w:rsidP="00290360">
      <w:pPr>
        <w:pStyle w:val="a6"/>
        <w:numPr>
          <w:ilvl w:val="0"/>
          <w:numId w:val="21"/>
        </w:numPr>
        <w:spacing w:before="100" w:beforeAutospacing="1" w:after="100" w:afterAutospacing="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799B">
        <w:rPr>
          <w:rFonts w:ascii="Times New Roman" w:hAnsi="Times New Roman" w:cs="Times New Roman"/>
          <w:color w:val="000000"/>
          <w:sz w:val="28"/>
          <w:szCs w:val="28"/>
        </w:rPr>
        <w:t>затраты на охрану труда и технику</w:t>
      </w:r>
      <w:r w:rsidRPr="008D799B">
        <w:rPr>
          <w:rFonts w:ascii="Times New Roman" w:hAnsi="Times New Roman" w:cs="Times New Roman"/>
          <w:sz w:val="28"/>
          <w:szCs w:val="28"/>
        </w:rPr>
        <w:t> </w:t>
      </w:r>
      <w:r w:rsidRPr="008D799B">
        <w:rPr>
          <w:rFonts w:ascii="Times New Roman" w:hAnsi="Times New Roman" w:cs="Times New Roman"/>
          <w:color w:val="000000"/>
          <w:sz w:val="28"/>
          <w:szCs w:val="28"/>
        </w:rPr>
        <w:t>– безопасности, включая затраты, связанные с приобретением аптечек и медикаментов, средств наглядной агитации, по предупреждению несчастных случаев и заболеваний, расходы на улучшение условий труда, обеспечение санитарно-гигиенических и бытовых условий, затраты по дератизации и дезинфекции;</w:t>
      </w:r>
    </w:p>
    <w:p w:rsidR="005B0952" w:rsidRPr="008D799B" w:rsidRDefault="005B0952" w:rsidP="00290360">
      <w:pPr>
        <w:pStyle w:val="a6"/>
        <w:numPr>
          <w:ilvl w:val="0"/>
          <w:numId w:val="21"/>
        </w:numPr>
        <w:spacing w:before="100" w:beforeAutospacing="1" w:after="100" w:afterAutospacing="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799B">
        <w:rPr>
          <w:rFonts w:ascii="Times New Roman" w:hAnsi="Times New Roman" w:cs="Times New Roman"/>
          <w:color w:val="000000"/>
          <w:sz w:val="28"/>
          <w:szCs w:val="28"/>
        </w:rPr>
        <w:t>затраты на приобретение специальных</w:t>
      </w:r>
      <w:r w:rsidRPr="008D799B">
        <w:rPr>
          <w:rFonts w:ascii="Times New Roman" w:hAnsi="Times New Roman" w:cs="Times New Roman"/>
          <w:sz w:val="28"/>
          <w:szCs w:val="28"/>
        </w:rPr>
        <w:t> </w:t>
      </w:r>
      <w:r w:rsidRPr="008D799B">
        <w:rPr>
          <w:rFonts w:ascii="Times New Roman" w:hAnsi="Times New Roman" w:cs="Times New Roman"/>
          <w:color w:val="000000"/>
          <w:sz w:val="28"/>
          <w:szCs w:val="28"/>
        </w:rPr>
        <w:t>– бланков и документов (студенческие билеты, зачетные книжки, журналы);</w:t>
      </w:r>
    </w:p>
    <w:p w:rsidR="005B0952" w:rsidRPr="008D799B" w:rsidRDefault="008352D3" w:rsidP="00290360">
      <w:pPr>
        <w:pStyle w:val="a6"/>
        <w:numPr>
          <w:ilvl w:val="0"/>
          <w:numId w:val="21"/>
        </w:numPr>
        <w:spacing w:before="100" w:beforeAutospacing="1" w:after="100" w:afterAutospacing="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B0952" w:rsidRPr="008D799B">
        <w:rPr>
          <w:rFonts w:ascii="Times New Roman" w:hAnsi="Times New Roman" w:cs="Times New Roman"/>
          <w:color w:val="000000"/>
          <w:sz w:val="28"/>
          <w:szCs w:val="28"/>
        </w:rPr>
        <w:t>канцелярских принадлежностей;</w:t>
      </w:r>
    </w:p>
    <w:p w:rsidR="005B0952" w:rsidRPr="008D799B" w:rsidRDefault="005B0952" w:rsidP="00290360">
      <w:pPr>
        <w:pStyle w:val="a6"/>
        <w:numPr>
          <w:ilvl w:val="0"/>
          <w:numId w:val="21"/>
        </w:numPr>
        <w:spacing w:before="100" w:beforeAutospacing="1" w:after="100" w:afterAutospacing="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799B">
        <w:rPr>
          <w:rFonts w:ascii="Times New Roman" w:hAnsi="Times New Roman" w:cs="Times New Roman"/>
          <w:color w:val="000000"/>
          <w:sz w:val="28"/>
          <w:szCs w:val="28"/>
        </w:rPr>
        <w:t>периодических изданий и соответствующей литературы, необходимых для целей учебного процесса;</w:t>
      </w:r>
    </w:p>
    <w:p w:rsidR="005B0952" w:rsidRPr="008D799B" w:rsidRDefault="005B0952" w:rsidP="00290360">
      <w:pPr>
        <w:pStyle w:val="a6"/>
        <w:numPr>
          <w:ilvl w:val="0"/>
          <w:numId w:val="21"/>
        </w:numPr>
        <w:spacing w:before="100" w:beforeAutospacing="1" w:after="100" w:afterAutospacing="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799B">
        <w:rPr>
          <w:rFonts w:ascii="Times New Roman" w:hAnsi="Times New Roman" w:cs="Times New Roman"/>
          <w:color w:val="000000"/>
          <w:sz w:val="28"/>
          <w:szCs w:val="28"/>
        </w:rPr>
        <w:t>затраты на рекламу;</w:t>
      </w:r>
    </w:p>
    <w:p w:rsidR="005B0952" w:rsidRPr="008D799B" w:rsidRDefault="005B0952" w:rsidP="00290360">
      <w:pPr>
        <w:pStyle w:val="a6"/>
        <w:numPr>
          <w:ilvl w:val="0"/>
          <w:numId w:val="21"/>
        </w:num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color w:val="000000"/>
          <w:sz w:val="28"/>
          <w:szCs w:val="28"/>
        </w:rPr>
        <w:t>затраты, связанные с подготовкой и переподготовкой кадров преподавательского состава;</w:t>
      </w:r>
    </w:p>
    <w:p w:rsidR="005B0952" w:rsidRPr="008D799B" w:rsidRDefault="005B0952" w:rsidP="00290360">
      <w:pPr>
        <w:pStyle w:val="a6"/>
        <w:numPr>
          <w:ilvl w:val="0"/>
          <w:numId w:val="21"/>
        </w:num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 xml:space="preserve">затраты на приобретение программного продукта </w:t>
      </w:r>
      <w:proofErr w:type="spellStart"/>
      <w:r w:rsidRPr="008D799B">
        <w:rPr>
          <w:rFonts w:ascii="Times New Roman" w:hAnsi="Times New Roman" w:cs="Times New Roman"/>
          <w:sz w:val="28"/>
          <w:szCs w:val="28"/>
        </w:rPr>
        <w:t>КиберДИПЛОМ</w:t>
      </w:r>
      <w:proofErr w:type="spellEnd"/>
      <w:r w:rsidRPr="008D799B">
        <w:rPr>
          <w:rFonts w:ascii="Times New Roman" w:hAnsi="Times New Roman" w:cs="Times New Roman"/>
          <w:sz w:val="28"/>
          <w:szCs w:val="28"/>
        </w:rPr>
        <w:t xml:space="preserve"> СПО;</w:t>
      </w:r>
    </w:p>
    <w:p w:rsidR="00106228" w:rsidRPr="008D799B" w:rsidRDefault="005B0952" w:rsidP="00290360">
      <w:pPr>
        <w:pStyle w:val="a6"/>
        <w:numPr>
          <w:ilvl w:val="0"/>
          <w:numId w:val="21"/>
        </w:numPr>
        <w:spacing w:before="100" w:beforeAutospacing="1" w:after="100" w:afterAutospacing="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затраты на медицинский осмотр.</w:t>
      </w:r>
      <w:r w:rsidR="004B07EB" w:rsidRPr="008D799B">
        <w:rPr>
          <w:rFonts w:ascii="Times New Roman" w:hAnsi="Times New Roman" w:cs="Times New Roman"/>
          <w:sz w:val="28"/>
          <w:szCs w:val="28"/>
        </w:rPr>
        <w:t> </w:t>
      </w:r>
    </w:p>
    <w:p w:rsidR="00E86C14" w:rsidRPr="008D799B" w:rsidRDefault="00362884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5</w:t>
      </w:r>
      <w:r w:rsidR="00106228" w:rsidRPr="008D799B">
        <w:rPr>
          <w:rFonts w:ascii="Times New Roman" w:hAnsi="Times New Roman" w:cs="Times New Roman"/>
          <w:sz w:val="28"/>
          <w:szCs w:val="28"/>
        </w:rPr>
        <w:t xml:space="preserve">.3. </w:t>
      </w:r>
      <w:r w:rsidR="00185A6F" w:rsidRPr="008D799B">
        <w:rPr>
          <w:rFonts w:ascii="Times New Roman" w:hAnsi="Times New Roman" w:cs="Times New Roman"/>
          <w:sz w:val="28"/>
          <w:szCs w:val="28"/>
        </w:rPr>
        <w:t xml:space="preserve">Накладные расходы распределяются </w:t>
      </w:r>
      <w:r w:rsidR="00106228" w:rsidRPr="008D799B">
        <w:rPr>
          <w:rFonts w:ascii="Times New Roman" w:hAnsi="Times New Roman" w:cs="Times New Roman"/>
          <w:sz w:val="28"/>
          <w:szCs w:val="28"/>
        </w:rPr>
        <w:t xml:space="preserve">на себестоимость услуг (готовой продукции) по окончании месяца </w:t>
      </w:r>
      <w:r w:rsidR="00185A6F" w:rsidRPr="008D799B">
        <w:rPr>
          <w:rFonts w:ascii="Times New Roman" w:hAnsi="Times New Roman" w:cs="Times New Roman"/>
          <w:sz w:val="28"/>
          <w:szCs w:val="28"/>
        </w:rPr>
        <w:t xml:space="preserve">пропорционально прямым затратам </w:t>
      </w:r>
      <w:r w:rsidR="00106228" w:rsidRPr="008D799B">
        <w:rPr>
          <w:rFonts w:ascii="Times New Roman" w:hAnsi="Times New Roman" w:cs="Times New Roman"/>
          <w:sz w:val="28"/>
          <w:szCs w:val="28"/>
        </w:rPr>
        <w:t xml:space="preserve">в месяце распределения </w:t>
      </w:r>
      <w:r w:rsidR="00185A6F" w:rsidRPr="008D799B">
        <w:rPr>
          <w:rFonts w:ascii="Times New Roman" w:hAnsi="Times New Roman" w:cs="Times New Roman"/>
          <w:sz w:val="28"/>
          <w:szCs w:val="28"/>
        </w:rPr>
        <w:t>к объему выручки от реали</w:t>
      </w:r>
      <w:r w:rsidRPr="008D799B">
        <w:rPr>
          <w:rFonts w:ascii="Times New Roman" w:hAnsi="Times New Roman" w:cs="Times New Roman"/>
          <w:sz w:val="28"/>
          <w:szCs w:val="28"/>
        </w:rPr>
        <w:t>зации продукции (работ, услуг).</w:t>
      </w:r>
    </w:p>
    <w:p w:rsidR="00362884" w:rsidRPr="008D799B" w:rsidRDefault="004B07EB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 </w:t>
      </w:r>
    </w:p>
    <w:p w:rsidR="00106228" w:rsidRPr="008D799B" w:rsidRDefault="00362884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lastRenderedPageBreak/>
        <w:t>5</w:t>
      </w:r>
      <w:r w:rsidR="00106228" w:rsidRPr="008D799B">
        <w:rPr>
          <w:rFonts w:ascii="Times New Roman" w:hAnsi="Times New Roman" w:cs="Times New Roman"/>
          <w:sz w:val="28"/>
          <w:szCs w:val="28"/>
        </w:rPr>
        <w:t>.4. В составе общехозяйственных расходов учитываются расходы, распределяемые между всеми видами услуг (продукции):</w:t>
      </w:r>
    </w:p>
    <w:p w:rsidR="00106228" w:rsidRPr="008D799B" w:rsidRDefault="00106228" w:rsidP="00290360">
      <w:pPr>
        <w:numPr>
          <w:ilvl w:val="0"/>
          <w:numId w:val="2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расходы на оплату труда и начисления на выплаты по оплате труда сотрудников учреждения, не принимающих непосредственного участия при оказании услуги (изготовлении продукции): административно-управленческого, административно-хозяйственного и прочего обслуживающего персонала;</w:t>
      </w:r>
    </w:p>
    <w:p w:rsidR="00106228" w:rsidRPr="008D799B" w:rsidRDefault="00106228" w:rsidP="00290360">
      <w:pPr>
        <w:numPr>
          <w:ilvl w:val="0"/>
          <w:numId w:val="2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материальные запасы, израсходованные на общехозяйственные нужды учреждения (в т</w:t>
      </w:r>
      <w:r w:rsidR="009A206D" w:rsidRPr="008D799B">
        <w:rPr>
          <w:rFonts w:ascii="Times New Roman" w:hAnsi="Times New Roman" w:cs="Times New Roman"/>
          <w:sz w:val="28"/>
          <w:szCs w:val="28"/>
        </w:rPr>
        <w:t>.</w:t>
      </w:r>
      <w:r w:rsidRPr="008D799B">
        <w:rPr>
          <w:rFonts w:ascii="Times New Roman" w:hAnsi="Times New Roman" w:cs="Times New Roman"/>
          <w:sz w:val="28"/>
          <w:szCs w:val="28"/>
        </w:rPr>
        <w:t xml:space="preserve"> ч</w:t>
      </w:r>
      <w:r w:rsidR="009A206D" w:rsidRPr="008D799B">
        <w:rPr>
          <w:rFonts w:ascii="Times New Roman" w:hAnsi="Times New Roman" w:cs="Times New Roman"/>
          <w:sz w:val="28"/>
          <w:szCs w:val="28"/>
        </w:rPr>
        <w:t>.</w:t>
      </w:r>
      <w:r w:rsidRPr="008D799B">
        <w:rPr>
          <w:rFonts w:ascii="Times New Roman" w:hAnsi="Times New Roman" w:cs="Times New Roman"/>
          <w:sz w:val="28"/>
          <w:szCs w:val="28"/>
        </w:rPr>
        <w:t xml:space="preserve"> в качестве естественной убыли, пришедшие в негодность) на цели, не связанные напрямую с оказанием услуг (изготовлением готовой продукции);</w:t>
      </w:r>
    </w:p>
    <w:p w:rsidR="00106228" w:rsidRPr="008D799B" w:rsidRDefault="00106228" w:rsidP="00290360">
      <w:pPr>
        <w:numPr>
          <w:ilvl w:val="0"/>
          <w:numId w:val="2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 xml:space="preserve">переданные в эксплуатацию объекты основных средств стоимостью до </w:t>
      </w:r>
      <w:r w:rsidR="00CA567C" w:rsidRPr="008D799B">
        <w:rPr>
          <w:rFonts w:ascii="Times New Roman" w:hAnsi="Times New Roman" w:cs="Times New Roman"/>
          <w:sz w:val="28"/>
          <w:szCs w:val="28"/>
        </w:rPr>
        <w:t xml:space="preserve">10 000 </w:t>
      </w:r>
      <w:r w:rsidRPr="008D799B">
        <w:rPr>
          <w:rFonts w:ascii="Times New Roman" w:hAnsi="Times New Roman" w:cs="Times New Roman"/>
          <w:sz w:val="28"/>
          <w:szCs w:val="28"/>
        </w:rPr>
        <w:t>руб</w:t>
      </w:r>
      <w:r w:rsidR="009A206D" w:rsidRPr="008D799B">
        <w:rPr>
          <w:rFonts w:ascii="Times New Roman" w:hAnsi="Times New Roman" w:cs="Times New Roman"/>
          <w:sz w:val="28"/>
          <w:szCs w:val="28"/>
        </w:rPr>
        <w:t>.</w:t>
      </w:r>
      <w:r w:rsidRPr="008D799B">
        <w:rPr>
          <w:rFonts w:ascii="Times New Roman" w:hAnsi="Times New Roman" w:cs="Times New Roman"/>
          <w:sz w:val="28"/>
          <w:szCs w:val="28"/>
        </w:rPr>
        <w:t xml:space="preserve"> включительно на цели, не связанные напрямую с оказанием услуг (изготовлением готовой продукции);</w:t>
      </w:r>
    </w:p>
    <w:p w:rsidR="00106228" w:rsidRPr="008D799B" w:rsidRDefault="00106228" w:rsidP="00290360">
      <w:pPr>
        <w:numPr>
          <w:ilvl w:val="0"/>
          <w:numId w:val="2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амортизация основных средств, не связанных напрямую с оказанием услуг (выполнением работ, изготовлением готовой продукции);</w:t>
      </w:r>
    </w:p>
    <w:p w:rsidR="00106228" w:rsidRPr="008D799B" w:rsidRDefault="00106228" w:rsidP="00290360">
      <w:pPr>
        <w:numPr>
          <w:ilvl w:val="0"/>
          <w:numId w:val="2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коммунальные расходы;</w:t>
      </w:r>
    </w:p>
    <w:p w:rsidR="00106228" w:rsidRPr="008D799B" w:rsidRDefault="00106228" w:rsidP="00290360">
      <w:pPr>
        <w:numPr>
          <w:ilvl w:val="0"/>
          <w:numId w:val="2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расходы услуги связи;</w:t>
      </w:r>
    </w:p>
    <w:p w:rsidR="00106228" w:rsidRPr="008D799B" w:rsidRDefault="00106228" w:rsidP="00290360">
      <w:pPr>
        <w:numPr>
          <w:ilvl w:val="0"/>
          <w:numId w:val="2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расходы на транспортные услуги;</w:t>
      </w:r>
    </w:p>
    <w:p w:rsidR="00106228" w:rsidRPr="008D799B" w:rsidRDefault="00106228" w:rsidP="00290360">
      <w:pPr>
        <w:numPr>
          <w:ilvl w:val="0"/>
          <w:numId w:val="2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расходы на содержание транспорта, зданий, сооружений и инвентаря общехозяйственного назначения;</w:t>
      </w:r>
    </w:p>
    <w:p w:rsidR="00106228" w:rsidRPr="008D799B" w:rsidRDefault="00106228" w:rsidP="00290360">
      <w:pPr>
        <w:numPr>
          <w:ilvl w:val="0"/>
          <w:numId w:val="2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на охрану учреждения;</w:t>
      </w:r>
    </w:p>
    <w:p w:rsidR="00106228" w:rsidRPr="008D799B" w:rsidRDefault="00106228" w:rsidP="00290360">
      <w:pPr>
        <w:numPr>
          <w:ilvl w:val="0"/>
          <w:numId w:val="2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прочие работы и услуги на общехозяйственные нужды.</w:t>
      </w:r>
    </w:p>
    <w:p w:rsidR="00106228" w:rsidRPr="008D799B" w:rsidRDefault="00106228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352D3" w:rsidRDefault="00185A6F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 xml:space="preserve">Общехозяйственные расходы учреждения, произведенные за отчетный </w:t>
      </w:r>
      <w:r w:rsidR="008352D3">
        <w:rPr>
          <w:rFonts w:ascii="Times New Roman" w:hAnsi="Times New Roman" w:cs="Times New Roman"/>
          <w:sz w:val="28"/>
          <w:szCs w:val="28"/>
        </w:rPr>
        <w:t>период (месяц), распределяются:</w:t>
      </w:r>
    </w:p>
    <w:p w:rsidR="008352D3" w:rsidRDefault="00185A6F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– в части распределяемых расходов – на себестоимость реализованной готовой продукции, оказанных работ, услуг пропорционально прямым затратам</w:t>
      </w:r>
      <w:r w:rsidR="00B94722" w:rsidRPr="008D799B">
        <w:rPr>
          <w:rFonts w:ascii="Times New Roman" w:hAnsi="Times New Roman" w:cs="Times New Roman"/>
          <w:sz w:val="28"/>
          <w:szCs w:val="28"/>
        </w:rPr>
        <w:t xml:space="preserve"> на единицу услуги, работы, продукции</w:t>
      </w:r>
      <w:r w:rsidR="008352D3">
        <w:rPr>
          <w:rFonts w:ascii="Times New Roman" w:hAnsi="Times New Roman" w:cs="Times New Roman"/>
          <w:sz w:val="28"/>
          <w:szCs w:val="28"/>
        </w:rPr>
        <w:t>;</w:t>
      </w:r>
    </w:p>
    <w:p w:rsidR="008352D3" w:rsidRDefault="00185A6F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 xml:space="preserve">– в части </w:t>
      </w:r>
      <w:proofErr w:type="spellStart"/>
      <w:r w:rsidRPr="008D799B">
        <w:rPr>
          <w:rFonts w:ascii="Times New Roman" w:hAnsi="Times New Roman" w:cs="Times New Roman"/>
          <w:sz w:val="28"/>
          <w:szCs w:val="28"/>
        </w:rPr>
        <w:t>нераспределяемых</w:t>
      </w:r>
      <w:proofErr w:type="spellEnd"/>
      <w:r w:rsidRPr="008D799B">
        <w:rPr>
          <w:rFonts w:ascii="Times New Roman" w:hAnsi="Times New Roman" w:cs="Times New Roman"/>
          <w:sz w:val="28"/>
          <w:szCs w:val="28"/>
        </w:rPr>
        <w:t xml:space="preserve"> расходов – на увеличение расходов текущего финансового года</w:t>
      </w:r>
      <w:r w:rsidR="00106228" w:rsidRPr="008D799B">
        <w:rPr>
          <w:rFonts w:ascii="Times New Roman" w:hAnsi="Times New Roman" w:cs="Times New Roman"/>
          <w:sz w:val="28"/>
          <w:szCs w:val="28"/>
        </w:rPr>
        <w:t xml:space="preserve"> (</w:t>
      </w:r>
      <w:r w:rsidR="00E52604" w:rsidRPr="008D799B">
        <w:rPr>
          <w:rFonts w:ascii="Times New Roman" w:hAnsi="Times New Roman" w:cs="Times New Roman"/>
          <w:sz w:val="28"/>
          <w:szCs w:val="28"/>
        </w:rPr>
        <w:t>КБК </w:t>
      </w:r>
      <w:r w:rsidR="00CC3222" w:rsidRPr="008D799B">
        <w:rPr>
          <w:rFonts w:ascii="Times New Roman" w:hAnsi="Times New Roman" w:cs="Times New Roman"/>
          <w:sz w:val="28"/>
          <w:szCs w:val="28"/>
        </w:rPr>
        <w:t>Х</w:t>
      </w:r>
      <w:r w:rsidR="00106228" w:rsidRPr="008D799B">
        <w:rPr>
          <w:rFonts w:ascii="Times New Roman" w:hAnsi="Times New Roman" w:cs="Times New Roman"/>
          <w:sz w:val="28"/>
          <w:szCs w:val="28"/>
        </w:rPr>
        <w:t>.401.20.000)</w:t>
      </w:r>
      <w:r w:rsidRPr="008D799B">
        <w:rPr>
          <w:rFonts w:ascii="Times New Roman" w:hAnsi="Times New Roman" w:cs="Times New Roman"/>
          <w:sz w:val="28"/>
          <w:szCs w:val="28"/>
        </w:rPr>
        <w:t>.</w:t>
      </w:r>
    </w:p>
    <w:p w:rsidR="000F4FE0" w:rsidRPr="008D799B" w:rsidRDefault="000F4FE0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Основание: пункт 135 Инструкции к Единому плану счетов № 157н.</w:t>
      </w:r>
    </w:p>
    <w:p w:rsidR="00106228" w:rsidRPr="008D799B" w:rsidRDefault="004B07EB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 </w:t>
      </w:r>
    </w:p>
    <w:p w:rsidR="00106228" w:rsidRPr="008D799B" w:rsidRDefault="00362884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5</w:t>
      </w:r>
      <w:r w:rsidR="00106228" w:rsidRPr="008D799B">
        <w:rPr>
          <w:rFonts w:ascii="Times New Roman" w:hAnsi="Times New Roman" w:cs="Times New Roman"/>
          <w:sz w:val="28"/>
          <w:szCs w:val="28"/>
        </w:rPr>
        <w:t>.5. Расходами, которые не включаются в себестоимость (</w:t>
      </w:r>
      <w:proofErr w:type="spellStart"/>
      <w:r w:rsidR="00106228" w:rsidRPr="008D799B">
        <w:rPr>
          <w:rFonts w:ascii="Times New Roman" w:hAnsi="Times New Roman" w:cs="Times New Roman"/>
          <w:sz w:val="28"/>
          <w:szCs w:val="28"/>
        </w:rPr>
        <w:t>нераспределяемые</w:t>
      </w:r>
      <w:proofErr w:type="spellEnd"/>
      <w:r w:rsidR="00106228" w:rsidRPr="008D799B">
        <w:rPr>
          <w:rFonts w:ascii="Times New Roman" w:hAnsi="Times New Roman" w:cs="Times New Roman"/>
          <w:sz w:val="28"/>
          <w:szCs w:val="28"/>
        </w:rPr>
        <w:t xml:space="preserve"> расходы) и сразу списываются на финансовый результат (счет </w:t>
      </w:r>
      <w:r w:rsidR="00E52604" w:rsidRPr="008D799B">
        <w:rPr>
          <w:rFonts w:ascii="Times New Roman" w:hAnsi="Times New Roman" w:cs="Times New Roman"/>
          <w:sz w:val="28"/>
          <w:szCs w:val="28"/>
        </w:rPr>
        <w:t>КБК </w:t>
      </w:r>
      <w:r w:rsidR="00CC3222" w:rsidRPr="008D799B">
        <w:rPr>
          <w:rFonts w:ascii="Times New Roman" w:hAnsi="Times New Roman" w:cs="Times New Roman"/>
          <w:sz w:val="28"/>
          <w:szCs w:val="28"/>
        </w:rPr>
        <w:t>Х</w:t>
      </w:r>
      <w:r w:rsidR="00106228" w:rsidRPr="008D799B">
        <w:rPr>
          <w:rFonts w:ascii="Times New Roman" w:hAnsi="Times New Roman" w:cs="Times New Roman"/>
          <w:sz w:val="28"/>
          <w:szCs w:val="28"/>
        </w:rPr>
        <w:t>.401.20.000), признаются:</w:t>
      </w:r>
    </w:p>
    <w:p w:rsidR="00106228" w:rsidRPr="008D799B" w:rsidRDefault="00106228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– расходы на социальное обеспечение населения;</w:t>
      </w:r>
    </w:p>
    <w:p w:rsidR="00106228" w:rsidRPr="008D799B" w:rsidRDefault="00106228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– расходы на транспортный налог;</w:t>
      </w:r>
    </w:p>
    <w:p w:rsidR="00106228" w:rsidRPr="008D799B" w:rsidRDefault="00106228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– расходы на налог на имущество;</w:t>
      </w:r>
    </w:p>
    <w:p w:rsidR="00290360" w:rsidRDefault="00106228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– штрафы и пени по налогам, штрафы, пени, неустойки за нарушение условий договоров;</w:t>
      </w:r>
    </w:p>
    <w:p w:rsidR="00106228" w:rsidRPr="008D799B" w:rsidRDefault="000639A1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lastRenderedPageBreak/>
        <w:t xml:space="preserve">– амортизация по </w:t>
      </w:r>
      <w:r w:rsidR="00F823D0" w:rsidRPr="008D799B">
        <w:rPr>
          <w:rFonts w:ascii="Times New Roman" w:hAnsi="Times New Roman" w:cs="Times New Roman"/>
          <w:sz w:val="28"/>
          <w:szCs w:val="28"/>
        </w:rPr>
        <w:t>недвижимому и особо ценному движимому имуществу, которое закреплено за учреждением или приобретено за счет средств, выделенных учредителем</w:t>
      </w:r>
      <w:r w:rsidRPr="008D799B">
        <w:rPr>
          <w:rFonts w:ascii="Times New Roman" w:hAnsi="Times New Roman" w:cs="Times New Roman"/>
          <w:sz w:val="28"/>
          <w:szCs w:val="28"/>
        </w:rPr>
        <w:t>;</w:t>
      </w:r>
    </w:p>
    <w:p w:rsidR="00106228" w:rsidRPr="008D799B" w:rsidRDefault="004B07EB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 </w:t>
      </w:r>
    </w:p>
    <w:p w:rsidR="00106228" w:rsidRPr="008D799B" w:rsidRDefault="00362884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5</w:t>
      </w:r>
      <w:r w:rsidR="00106228" w:rsidRPr="008D799B">
        <w:rPr>
          <w:rFonts w:ascii="Times New Roman" w:hAnsi="Times New Roman" w:cs="Times New Roman"/>
          <w:sz w:val="28"/>
          <w:szCs w:val="28"/>
        </w:rPr>
        <w:t>.</w:t>
      </w:r>
      <w:r w:rsidR="00B94722" w:rsidRPr="008D799B">
        <w:rPr>
          <w:rFonts w:ascii="Times New Roman" w:hAnsi="Times New Roman" w:cs="Times New Roman"/>
          <w:sz w:val="28"/>
          <w:szCs w:val="28"/>
        </w:rPr>
        <w:t>6</w:t>
      </w:r>
      <w:r w:rsidR="00106228" w:rsidRPr="008D799B">
        <w:rPr>
          <w:rFonts w:ascii="Times New Roman" w:hAnsi="Times New Roman" w:cs="Times New Roman"/>
          <w:sz w:val="28"/>
          <w:szCs w:val="28"/>
        </w:rPr>
        <w:t xml:space="preserve">. </w:t>
      </w:r>
      <w:r w:rsidR="001A4447" w:rsidRPr="008D799B">
        <w:rPr>
          <w:rFonts w:ascii="Times New Roman" w:hAnsi="Times New Roman" w:cs="Times New Roman"/>
          <w:sz w:val="28"/>
          <w:szCs w:val="28"/>
        </w:rPr>
        <w:t>С</w:t>
      </w:r>
      <w:r w:rsidR="00106228" w:rsidRPr="008D799B">
        <w:rPr>
          <w:rFonts w:ascii="Times New Roman" w:hAnsi="Times New Roman" w:cs="Times New Roman"/>
          <w:sz w:val="28"/>
          <w:szCs w:val="28"/>
        </w:rPr>
        <w:t>ебестоимость услуг</w:t>
      </w:r>
      <w:r w:rsidR="000909B6" w:rsidRPr="008D799B">
        <w:rPr>
          <w:rFonts w:ascii="Times New Roman" w:hAnsi="Times New Roman" w:cs="Times New Roman"/>
          <w:sz w:val="28"/>
          <w:szCs w:val="28"/>
        </w:rPr>
        <w:t xml:space="preserve"> за отчетный месяц</w:t>
      </w:r>
      <w:r w:rsidR="00106228" w:rsidRPr="008D799B">
        <w:rPr>
          <w:rFonts w:ascii="Times New Roman" w:hAnsi="Times New Roman" w:cs="Times New Roman"/>
          <w:sz w:val="28"/>
          <w:szCs w:val="28"/>
        </w:rPr>
        <w:t xml:space="preserve">, сформированная на счете </w:t>
      </w:r>
      <w:r w:rsidR="00E52604" w:rsidRPr="008D799B">
        <w:rPr>
          <w:rFonts w:ascii="Times New Roman" w:hAnsi="Times New Roman" w:cs="Times New Roman"/>
          <w:sz w:val="28"/>
          <w:szCs w:val="28"/>
        </w:rPr>
        <w:t>КБК </w:t>
      </w:r>
      <w:r w:rsidR="00002311" w:rsidRPr="008D799B">
        <w:rPr>
          <w:rFonts w:ascii="Times New Roman" w:hAnsi="Times New Roman" w:cs="Times New Roman"/>
          <w:sz w:val="28"/>
          <w:szCs w:val="28"/>
        </w:rPr>
        <w:t>Х</w:t>
      </w:r>
      <w:r w:rsidR="00106228" w:rsidRPr="008D799B">
        <w:rPr>
          <w:rFonts w:ascii="Times New Roman" w:hAnsi="Times New Roman" w:cs="Times New Roman"/>
          <w:sz w:val="28"/>
          <w:szCs w:val="28"/>
        </w:rPr>
        <w:t xml:space="preserve">.109.60.000, относится в дебет счета </w:t>
      </w:r>
      <w:r w:rsidR="00E52604" w:rsidRPr="008D799B">
        <w:rPr>
          <w:rFonts w:ascii="Times New Roman" w:hAnsi="Times New Roman" w:cs="Times New Roman"/>
          <w:sz w:val="28"/>
          <w:szCs w:val="28"/>
        </w:rPr>
        <w:t>КБК </w:t>
      </w:r>
      <w:r w:rsidR="00002311" w:rsidRPr="008D799B">
        <w:rPr>
          <w:rFonts w:ascii="Times New Roman" w:hAnsi="Times New Roman" w:cs="Times New Roman"/>
          <w:sz w:val="28"/>
          <w:szCs w:val="28"/>
        </w:rPr>
        <w:t>Х</w:t>
      </w:r>
      <w:r w:rsidR="00106228" w:rsidRPr="008D799B">
        <w:rPr>
          <w:rFonts w:ascii="Times New Roman" w:hAnsi="Times New Roman" w:cs="Times New Roman"/>
          <w:sz w:val="28"/>
          <w:szCs w:val="28"/>
        </w:rPr>
        <w:t>.401.10.13</w:t>
      </w:r>
      <w:r w:rsidR="00400DC2" w:rsidRPr="008D799B">
        <w:rPr>
          <w:rFonts w:ascii="Times New Roman" w:hAnsi="Times New Roman" w:cs="Times New Roman"/>
          <w:sz w:val="28"/>
          <w:szCs w:val="28"/>
        </w:rPr>
        <w:t>1</w:t>
      </w:r>
      <w:r w:rsidR="00106228" w:rsidRPr="008D799B">
        <w:rPr>
          <w:rFonts w:ascii="Times New Roman" w:hAnsi="Times New Roman" w:cs="Times New Roman"/>
          <w:sz w:val="28"/>
          <w:szCs w:val="28"/>
        </w:rPr>
        <w:t xml:space="preserve"> «Доходы от оказания платных услуг</w:t>
      </w:r>
      <w:r w:rsidR="00A34E8E" w:rsidRPr="008D799B">
        <w:rPr>
          <w:rFonts w:ascii="Times New Roman" w:hAnsi="Times New Roman" w:cs="Times New Roman"/>
          <w:sz w:val="28"/>
          <w:szCs w:val="28"/>
        </w:rPr>
        <w:t xml:space="preserve"> (работ)</w:t>
      </w:r>
      <w:r w:rsidR="00106228" w:rsidRPr="008D799B">
        <w:rPr>
          <w:rFonts w:ascii="Times New Roman" w:hAnsi="Times New Roman" w:cs="Times New Roman"/>
          <w:sz w:val="28"/>
          <w:szCs w:val="28"/>
        </w:rPr>
        <w:t>»</w:t>
      </w:r>
      <w:r w:rsidR="000909B6" w:rsidRPr="008D799B">
        <w:rPr>
          <w:rFonts w:ascii="Times New Roman" w:hAnsi="Times New Roman" w:cs="Times New Roman"/>
          <w:sz w:val="28"/>
          <w:szCs w:val="28"/>
        </w:rPr>
        <w:t xml:space="preserve"> в </w:t>
      </w:r>
      <w:r w:rsidR="003E1E94" w:rsidRPr="008D799B">
        <w:rPr>
          <w:rFonts w:ascii="Times New Roman" w:hAnsi="Times New Roman" w:cs="Times New Roman"/>
          <w:sz w:val="28"/>
          <w:szCs w:val="28"/>
        </w:rPr>
        <w:t xml:space="preserve">последний </w:t>
      </w:r>
      <w:r w:rsidR="000909B6" w:rsidRPr="008D799B">
        <w:rPr>
          <w:rFonts w:ascii="Times New Roman" w:hAnsi="Times New Roman" w:cs="Times New Roman"/>
          <w:sz w:val="28"/>
          <w:szCs w:val="28"/>
        </w:rPr>
        <w:t>день месяца</w:t>
      </w:r>
      <w:r w:rsidR="00106228" w:rsidRPr="008D799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62884" w:rsidRPr="008D799B" w:rsidRDefault="004B07EB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D799B">
        <w:rPr>
          <w:rFonts w:ascii="Times New Roman" w:hAnsi="Times New Roman" w:cs="Times New Roman"/>
          <w:i/>
          <w:iCs/>
          <w:sz w:val="28"/>
          <w:szCs w:val="28"/>
        </w:rPr>
        <w:t> </w:t>
      </w:r>
    </w:p>
    <w:p w:rsidR="00E86C14" w:rsidRPr="008D799B" w:rsidRDefault="00F823D0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i/>
          <w:iCs/>
          <w:sz w:val="28"/>
          <w:szCs w:val="28"/>
        </w:rPr>
        <w:t>6</w:t>
      </w:r>
      <w:r w:rsidR="00185A6F" w:rsidRPr="008D799B">
        <w:rPr>
          <w:rFonts w:ascii="Times New Roman" w:hAnsi="Times New Roman" w:cs="Times New Roman"/>
          <w:i/>
          <w:iCs/>
          <w:sz w:val="28"/>
          <w:szCs w:val="28"/>
        </w:rPr>
        <w:t>. Расчеты с подотчетными лицами</w:t>
      </w:r>
    </w:p>
    <w:p w:rsidR="00E86C14" w:rsidRPr="008D799B" w:rsidRDefault="00185A6F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 </w:t>
      </w:r>
    </w:p>
    <w:p w:rsidR="00E86C14" w:rsidRPr="008D799B" w:rsidRDefault="00F823D0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6</w:t>
      </w:r>
      <w:r w:rsidR="00185A6F" w:rsidRPr="008D799B">
        <w:rPr>
          <w:rFonts w:ascii="Times New Roman" w:hAnsi="Times New Roman" w:cs="Times New Roman"/>
          <w:sz w:val="28"/>
          <w:szCs w:val="28"/>
        </w:rPr>
        <w:t>.1. Денежные средства выдаются под отчет на основании приказа руководителя или служебной записки, согласованной с руководителем. Выдача денежных средств под отчет производится путем:</w:t>
      </w:r>
    </w:p>
    <w:p w:rsidR="00E86C14" w:rsidRPr="008D799B" w:rsidRDefault="00185A6F" w:rsidP="00290360">
      <w:pPr>
        <w:numPr>
          <w:ilvl w:val="0"/>
          <w:numId w:val="7"/>
        </w:numPr>
        <w:tabs>
          <w:tab w:val="clear" w:pos="72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перечисления на зарплатную карту материально ответственного лица.</w:t>
      </w:r>
    </w:p>
    <w:p w:rsidR="00E86C14" w:rsidRPr="008D799B" w:rsidRDefault="00185A6F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 </w:t>
      </w:r>
    </w:p>
    <w:p w:rsidR="00E86C14" w:rsidRPr="008D799B" w:rsidRDefault="00185A6F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 </w:t>
      </w:r>
    </w:p>
    <w:p w:rsidR="008352D3" w:rsidRDefault="00F823D0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6</w:t>
      </w:r>
      <w:r w:rsidR="00185A6F" w:rsidRPr="008D799B">
        <w:rPr>
          <w:rFonts w:ascii="Times New Roman" w:hAnsi="Times New Roman" w:cs="Times New Roman"/>
          <w:sz w:val="28"/>
          <w:szCs w:val="28"/>
        </w:rPr>
        <w:t>.</w:t>
      </w:r>
      <w:r w:rsidR="00BA7D8A" w:rsidRPr="008D799B">
        <w:rPr>
          <w:rFonts w:ascii="Times New Roman" w:hAnsi="Times New Roman" w:cs="Times New Roman"/>
          <w:sz w:val="28"/>
          <w:szCs w:val="28"/>
        </w:rPr>
        <w:t>2</w:t>
      </w:r>
      <w:r w:rsidR="00185A6F" w:rsidRPr="008D799B">
        <w:rPr>
          <w:rFonts w:ascii="Times New Roman" w:hAnsi="Times New Roman" w:cs="Times New Roman"/>
          <w:sz w:val="28"/>
          <w:szCs w:val="28"/>
        </w:rPr>
        <w:t xml:space="preserve">. Предельная сумма выдачи денежных средств под отчет на хозяйственные расходы устанавливается в размере </w:t>
      </w:r>
      <w:r w:rsidR="00106228" w:rsidRPr="008D799B">
        <w:rPr>
          <w:rFonts w:ascii="Times New Roman" w:hAnsi="Times New Roman" w:cs="Times New Roman"/>
          <w:sz w:val="28"/>
          <w:szCs w:val="28"/>
        </w:rPr>
        <w:t>20</w:t>
      </w:r>
      <w:r w:rsidR="00185A6F" w:rsidRPr="008D799B">
        <w:rPr>
          <w:rFonts w:ascii="Times New Roman" w:hAnsi="Times New Roman" w:cs="Times New Roman"/>
          <w:sz w:val="28"/>
          <w:szCs w:val="28"/>
        </w:rPr>
        <w:t> 000 (</w:t>
      </w:r>
      <w:r w:rsidR="00032C93" w:rsidRPr="008D799B">
        <w:rPr>
          <w:rFonts w:ascii="Times New Roman" w:hAnsi="Times New Roman" w:cs="Times New Roman"/>
          <w:sz w:val="28"/>
          <w:szCs w:val="28"/>
        </w:rPr>
        <w:t>д</w:t>
      </w:r>
      <w:r w:rsidR="00106228" w:rsidRPr="008D799B">
        <w:rPr>
          <w:rFonts w:ascii="Times New Roman" w:hAnsi="Times New Roman" w:cs="Times New Roman"/>
          <w:sz w:val="28"/>
          <w:szCs w:val="28"/>
        </w:rPr>
        <w:t>вадцать</w:t>
      </w:r>
      <w:r w:rsidR="008352D3">
        <w:rPr>
          <w:rFonts w:ascii="Times New Roman" w:hAnsi="Times New Roman" w:cs="Times New Roman"/>
          <w:sz w:val="28"/>
          <w:szCs w:val="28"/>
        </w:rPr>
        <w:t xml:space="preserve"> тысяч) руб.</w:t>
      </w:r>
    </w:p>
    <w:p w:rsidR="008352D3" w:rsidRDefault="00185A6F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На основании распоряжения руководителя в исключительных случаях сумма может быть увеличена, но не более лимита расчетов наличными средствами между юридическими лицами в соответствии с у</w:t>
      </w:r>
      <w:r w:rsidR="008352D3">
        <w:rPr>
          <w:rFonts w:ascii="Times New Roman" w:hAnsi="Times New Roman" w:cs="Times New Roman"/>
          <w:sz w:val="28"/>
          <w:szCs w:val="28"/>
        </w:rPr>
        <w:t>казанием Банка России.</w:t>
      </w:r>
    </w:p>
    <w:p w:rsidR="00E86C14" w:rsidRPr="008D799B" w:rsidRDefault="00185A6F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Основание: пункт 6 указания Банка России от 7 октября 2013 № 3073-У.</w:t>
      </w:r>
    </w:p>
    <w:p w:rsidR="00E86C14" w:rsidRPr="008D799B" w:rsidRDefault="00185A6F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 </w:t>
      </w:r>
    </w:p>
    <w:p w:rsidR="00E86C14" w:rsidRPr="008D799B" w:rsidRDefault="00F823D0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6</w:t>
      </w:r>
      <w:r w:rsidR="00185A6F" w:rsidRPr="008D799B">
        <w:rPr>
          <w:rFonts w:ascii="Times New Roman" w:hAnsi="Times New Roman" w:cs="Times New Roman"/>
          <w:sz w:val="28"/>
          <w:szCs w:val="28"/>
        </w:rPr>
        <w:t>.</w:t>
      </w:r>
      <w:r w:rsidR="00BA7D8A" w:rsidRPr="008D799B">
        <w:rPr>
          <w:rFonts w:ascii="Times New Roman" w:hAnsi="Times New Roman" w:cs="Times New Roman"/>
          <w:sz w:val="28"/>
          <w:szCs w:val="28"/>
        </w:rPr>
        <w:t>3</w:t>
      </w:r>
      <w:r w:rsidR="00185A6F" w:rsidRPr="008D799B">
        <w:rPr>
          <w:rFonts w:ascii="Times New Roman" w:hAnsi="Times New Roman" w:cs="Times New Roman"/>
          <w:sz w:val="28"/>
          <w:szCs w:val="28"/>
        </w:rPr>
        <w:t xml:space="preserve">. </w:t>
      </w:r>
      <w:r w:rsidR="00106228" w:rsidRPr="008D799B">
        <w:rPr>
          <w:rFonts w:ascii="Times New Roman" w:hAnsi="Times New Roman" w:cs="Times New Roman"/>
          <w:sz w:val="28"/>
          <w:szCs w:val="28"/>
        </w:rPr>
        <w:t xml:space="preserve">Денежные средства выдаются под отчет на </w:t>
      </w:r>
      <w:r w:rsidR="00BF23CB" w:rsidRPr="008D799B">
        <w:rPr>
          <w:rFonts w:ascii="Times New Roman" w:hAnsi="Times New Roman" w:cs="Times New Roman"/>
          <w:sz w:val="28"/>
          <w:szCs w:val="28"/>
        </w:rPr>
        <w:t>хозяйственные</w:t>
      </w:r>
      <w:r w:rsidR="00106228" w:rsidRPr="008D799B">
        <w:rPr>
          <w:rFonts w:ascii="Times New Roman" w:hAnsi="Times New Roman" w:cs="Times New Roman"/>
          <w:sz w:val="28"/>
          <w:szCs w:val="28"/>
        </w:rPr>
        <w:t xml:space="preserve"> нужды на срок</w:t>
      </w:r>
      <w:r w:rsidR="00BF23CB" w:rsidRPr="008D799B">
        <w:rPr>
          <w:rFonts w:ascii="Times New Roman" w:hAnsi="Times New Roman" w:cs="Times New Roman"/>
          <w:sz w:val="28"/>
          <w:szCs w:val="28"/>
        </w:rPr>
        <w:t>, который сотрудник указал в заявлении на выдачу денежных средств под отчет, но не более</w:t>
      </w:r>
      <w:r w:rsidR="00BA7D8A" w:rsidRPr="008D799B">
        <w:rPr>
          <w:rFonts w:ascii="Times New Roman" w:hAnsi="Times New Roman" w:cs="Times New Roman"/>
          <w:sz w:val="28"/>
          <w:szCs w:val="28"/>
        </w:rPr>
        <w:t xml:space="preserve"> </w:t>
      </w:r>
      <w:r w:rsidR="00FD3A84" w:rsidRPr="008D799B">
        <w:rPr>
          <w:rFonts w:ascii="Times New Roman" w:hAnsi="Times New Roman" w:cs="Times New Roman"/>
          <w:sz w:val="28"/>
          <w:szCs w:val="28"/>
        </w:rPr>
        <w:t>пят</w:t>
      </w:r>
      <w:r w:rsidR="00BF23CB" w:rsidRPr="008D799B">
        <w:rPr>
          <w:rFonts w:ascii="Times New Roman" w:hAnsi="Times New Roman" w:cs="Times New Roman"/>
          <w:sz w:val="28"/>
          <w:szCs w:val="28"/>
        </w:rPr>
        <w:t>и</w:t>
      </w:r>
      <w:r w:rsidR="00106228" w:rsidRPr="008D799B">
        <w:rPr>
          <w:rFonts w:ascii="Times New Roman" w:hAnsi="Times New Roman" w:cs="Times New Roman"/>
          <w:sz w:val="28"/>
          <w:szCs w:val="28"/>
        </w:rPr>
        <w:t xml:space="preserve"> рабочих дней. По истечении этого срока сотрудник должен отчитаться в течение трех рабочих дней. </w:t>
      </w:r>
    </w:p>
    <w:p w:rsidR="00E86C14" w:rsidRPr="008D799B" w:rsidRDefault="00185A6F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  </w:t>
      </w:r>
    </w:p>
    <w:p w:rsidR="00E86C14" w:rsidRPr="008D799B" w:rsidRDefault="00F823D0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6</w:t>
      </w:r>
      <w:r w:rsidR="00185A6F" w:rsidRPr="008D799B">
        <w:rPr>
          <w:rFonts w:ascii="Times New Roman" w:hAnsi="Times New Roman" w:cs="Times New Roman"/>
          <w:sz w:val="28"/>
          <w:szCs w:val="28"/>
        </w:rPr>
        <w:t>.</w:t>
      </w:r>
      <w:r w:rsidR="00BA7D8A" w:rsidRPr="008D799B">
        <w:rPr>
          <w:rFonts w:ascii="Times New Roman" w:hAnsi="Times New Roman" w:cs="Times New Roman"/>
          <w:sz w:val="28"/>
          <w:szCs w:val="28"/>
        </w:rPr>
        <w:t>4</w:t>
      </w:r>
      <w:r w:rsidR="00185A6F" w:rsidRPr="008D799B">
        <w:rPr>
          <w:rFonts w:ascii="Times New Roman" w:hAnsi="Times New Roman" w:cs="Times New Roman"/>
          <w:sz w:val="28"/>
          <w:szCs w:val="28"/>
        </w:rPr>
        <w:t>. При направлении сотрудников учреждения в служебные командировки на территории России расходы на них возмещаются в размере, установленном Порядком оформления служебных командировок (приложение 8). Возмещение расходов на служебные командировки, превышающих размер, установленный указанным Порядком, производится по фактическим расходам за счет средств от деятельности, приносящей доход, с разрешения руководителя учреждения (оформленного приказом).</w:t>
      </w:r>
    </w:p>
    <w:p w:rsidR="00E86C14" w:rsidRPr="008D799B" w:rsidRDefault="00185A6F" w:rsidP="00391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 </w:t>
      </w:r>
    </w:p>
    <w:p w:rsidR="00E86C14" w:rsidRPr="008D799B" w:rsidRDefault="00F823D0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6</w:t>
      </w:r>
      <w:r w:rsidR="00185A6F" w:rsidRPr="008D799B">
        <w:rPr>
          <w:rFonts w:ascii="Times New Roman" w:hAnsi="Times New Roman" w:cs="Times New Roman"/>
          <w:sz w:val="28"/>
          <w:szCs w:val="28"/>
        </w:rPr>
        <w:t>.</w:t>
      </w:r>
      <w:r w:rsidR="00BA7D8A" w:rsidRPr="008D799B">
        <w:rPr>
          <w:rFonts w:ascii="Times New Roman" w:hAnsi="Times New Roman" w:cs="Times New Roman"/>
          <w:sz w:val="28"/>
          <w:szCs w:val="28"/>
        </w:rPr>
        <w:t>5</w:t>
      </w:r>
      <w:r w:rsidR="00185A6F" w:rsidRPr="008D799B">
        <w:rPr>
          <w:rFonts w:ascii="Times New Roman" w:hAnsi="Times New Roman" w:cs="Times New Roman"/>
          <w:sz w:val="28"/>
          <w:szCs w:val="28"/>
        </w:rPr>
        <w:t xml:space="preserve">. По возвращении из командировки сотрудник </w:t>
      </w:r>
      <w:r w:rsidR="00106228" w:rsidRPr="008D799B">
        <w:rPr>
          <w:rFonts w:ascii="Times New Roman" w:hAnsi="Times New Roman" w:cs="Times New Roman"/>
          <w:sz w:val="28"/>
          <w:szCs w:val="28"/>
        </w:rPr>
        <w:t xml:space="preserve">представляет </w:t>
      </w:r>
      <w:r w:rsidR="00185A6F" w:rsidRPr="008D799B">
        <w:rPr>
          <w:rFonts w:ascii="Times New Roman" w:hAnsi="Times New Roman" w:cs="Times New Roman"/>
          <w:sz w:val="28"/>
          <w:szCs w:val="28"/>
        </w:rPr>
        <w:t>авансовый отчет об израсходованных суммах в течение трех рабочих дней.</w:t>
      </w:r>
    </w:p>
    <w:p w:rsidR="00E86C14" w:rsidRPr="008D799B" w:rsidRDefault="00185A6F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 </w:t>
      </w:r>
    </w:p>
    <w:p w:rsidR="00E86C14" w:rsidRPr="008D799B" w:rsidRDefault="00F823D0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lastRenderedPageBreak/>
        <w:t>6</w:t>
      </w:r>
      <w:r w:rsidR="00185A6F" w:rsidRPr="008D799B">
        <w:rPr>
          <w:rFonts w:ascii="Times New Roman" w:hAnsi="Times New Roman" w:cs="Times New Roman"/>
          <w:sz w:val="28"/>
          <w:szCs w:val="28"/>
        </w:rPr>
        <w:t>.</w:t>
      </w:r>
      <w:r w:rsidR="00BA7D8A" w:rsidRPr="008D799B">
        <w:rPr>
          <w:rFonts w:ascii="Times New Roman" w:hAnsi="Times New Roman" w:cs="Times New Roman"/>
          <w:sz w:val="28"/>
          <w:szCs w:val="28"/>
        </w:rPr>
        <w:t>6</w:t>
      </w:r>
      <w:r w:rsidR="00185A6F" w:rsidRPr="008D799B">
        <w:rPr>
          <w:rFonts w:ascii="Times New Roman" w:hAnsi="Times New Roman" w:cs="Times New Roman"/>
          <w:sz w:val="28"/>
          <w:szCs w:val="28"/>
        </w:rPr>
        <w:t>. Предельные сроки отчета по выданным доверенностям на получение материальных ценностей устанавливаются следующие:</w:t>
      </w:r>
      <w:r w:rsidR="00185A6F" w:rsidRPr="008D799B">
        <w:rPr>
          <w:rFonts w:ascii="Times New Roman" w:hAnsi="Times New Roman" w:cs="Times New Roman"/>
          <w:sz w:val="28"/>
          <w:szCs w:val="28"/>
        </w:rPr>
        <w:br/>
        <w:t>– в течение 10 календарных дней с момента получения;</w:t>
      </w:r>
      <w:r w:rsidR="00185A6F" w:rsidRPr="008D799B">
        <w:rPr>
          <w:rFonts w:ascii="Times New Roman" w:hAnsi="Times New Roman" w:cs="Times New Roman"/>
          <w:sz w:val="28"/>
          <w:szCs w:val="28"/>
        </w:rPr>
        <w:br/>
        <w:t>– в течение трех рабочих дней с момента получения материальных ценностей.</w:t>
      </w:r>
    </w:p>
    <w:p w:rsidR="00E86C14" w:rsidRPr="008D799B" w:rsidRDefault="00185A6F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Доверенности выдаются штатным сотрудникам, с которыми заключен договор о полной материальной ответственности.</w:t>
      </w:r>
    </w:p>
    <w:p w:rsidR="00EB6D73" w:rsidRPr="008D799B" w:rsidRDefault="00EB6D73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C686A" w:rsidRPr="008D799B" w:rsidRDefault="009C686A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6.8. Авансовые отчеты брошюруются в хронологическом порядке в последний день отчетного месяца.</w:t>
      </w:r>
    </w:p>
    <w:p w:rsidR="00E86C14" w:rsidRPr="008D799B" w:rsidRDefault="00185A6F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 </w:t>
      </w:r>
    </w:p>
    <w:p w:rsidR="00E86C14" w:rsidRPr="008D799B" w:rsidRDefault="00F823D0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i/>
          <w:iCs/>
          <w:sz w:val="28"/>
          <w:szCs w:val="28"/>
        </w:rPr>
        <w:t>7</w:t>
      </w:r>
      <w:r w:rsidR="00185A6F" w:rsidRPr="008D799B">
        <w:rPr>
          <w:rFonts w:ascii="Times New Roman" w:hAnsi="Times New Roman" w:cs="Times New Roman"/>
          <w:i/>
          <w:iCs/>
          <w:sz w:val="28"/>
          <w:szCs w:val="28"/>
        </w:rPr>
        <w:t>. Расчеты с дебиторами и кредиторами</w:t>
      </w:r>
    </w:p>
    <w:p w:rsidR="00E86C14" w:rsidRPr="008D799B" w:rsidRDefault="00185A6F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 </w:t>
      </w:r>
    </w:p>
    <w:p w:rsidR="00106228" w:rsidRPr="008D799B" w:rsidRDefault="00FD3A84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7</w:t>
      </w:r>
      <w:r w:rsidR="00106228" w:rsidRPr="008D799B">
        <w:rPr>
          <w:rFonts w:ascii="Times New Roman" w:hAnsi="Times New Roman" w:cs="Times New Roman"/>
          <w:sz w:val="28"/>
          <w:szCs w:val="28"/>
        </w:rPr>
        <w:t>.1. Денежные средства от виновных лиц в возмещение ущерба, причиненного нефинансовым активам, отражаются по коду вида деятельности «2» – приносящая доход деятельность (собственные доходы учреждения).</w:t>
      </w:r>
    </w:p>
    <w:p w:rsidR="00106228" w:rsidRPr="008D799B" w:rsidRDefault="00106228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Возмещение в натуральной форме ущерба, причиненного нефинансовым активам, отражается по коду вида финансового обеспечения (деятельности), по которому активы учитывались.</w:t>
      </w:r>
    </w:p>
    <w:p w:rsidR="00FD3A84" w:rsidRPr="008D799B" w:rsidRDefault="004B07EB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 </w:t>
      </w:r>
    </w:p>
    <w:p w:rsidR="00106228" w:rsidRPr="008D799B" w:rsidRDefault="00FD3A84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7</w:t>
      </w:r>
      <w:r w:rsidR="00106228" w:rsidRPr="008D799B">
        <w:rPr>
          <w:rFonts w:ascii="Times New Roman" w:hAnsi="Times New Roman" w:cs="Times New Roman"/>
          <w:sz w:val="28"/>
          <w:szCs w:val="28"/>
        </w:rPr>
        <w:t>.</w:t>
      </w:r>
      <w:r w:rsidR="00A35E2E" w:rsidRPr="008D799B">
        <w:rPr>
          <w:rFonts w:ascii="Times New Roman" w:hAnsi="Times New Roman" w:cs="Times New Roman"/>
          <w:sz w:val="28"/>
          <w:szCs w:val="28"/>
        </w:rPr>
        <w:t>2</w:t>
      </w:r>
      <w:r w:rsidR="00106228" w:rsidRPr="008D799B">
        <w:rPr>
          <w:rFonts w:ascii="Times New Roman" w:hAnsi="Times New Roman" w:cs="Times New Roman"/>
          <w:sz w:val="28"/>
          <w:szCs w:val="28"/>
        </w:rPr>
        <w:t xml:space="preserve">. В учреждении применяется счет </w:t>
      </w:r>
      <w:r w:rsidR="0099099F" w:rsidRPr="008D799B">
        <w:rPr>
          <w:rFonts w:ascii="Times New Roman" w:hAnsi="Times New Roman" w:cs="Times New Roman"/>
          <w:sz w:val="28"/>
          <w:szCs w:val="28"/>
        </w:rPr>
        <w:t>КБК </w:t>
      </w:r>
      <w:r w:rsidR="00DA73CA" w:rsidRPr="008D799B">
        <w:rPr>
          <w:rFonts w:ascii="Times New Roman" w:hAnsi="Times New Roman" w:cs="Times New Roman"/>
          <w:sz w:val="28"/>
          <w:szCs w:val="28"/>
        </w:rPr>
        <w:t>Х</w:t>
      </w:r>
      <w:r w:rsidR="00106228" w:rsidRPr="008D799B">
        <w:rPr>
          <w:rFonts w:ascii="Times New Roman" w:hAnsi="Times New Roman" w:cs="Times New Roman"/>
          <w:sz w:val="28"/>
          <w:szCs w:val="28"/>
        </w:rPr>
        <w:t>.210.05.000 для расчетов с дебиторами по предоставлению учреждением:</w:t>
      </w:r>
    </w:p>
    <w:p w:rsidR="00106228" w:rsidRPr="008D799B" w:rsidRDefault="00106228" w:rsidP="00290360">
      <w:pPr>
        <w:numPr>
          <w:ilvl w:val="0"/>
          <w:numId w:val="2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обеспечений заявок на участие в конкур</w:t>
      </w:r>
      <w:r w:rsidR="00F75987" w:rsidRPr="008D799B">
        <w:rPr>
          <w:rFonts w:ascii="Times New Roman" w:hAnsi="Times New Roman" w:cs="Times New Roman"/>
          <w:sz w:val="28"/>
          <w:szCs w:val="28"/>
        </w:rPr>
        <w:t>ентной закупке при перечислении средств на счет заказчика</w:t>
      </w:r>
      <w:r w:rsidRPr="008D799B">
        <w:rPr>
          <w:rFonts w:ascii="Times New Roman" w:hAnsi="Times New Roman" w:cs="Times New Roman"/>
          <w:sz w:val="28"/>
          <w:szCs w:val="28"/>
        </w:rPr>
        <w:t>;</w:t>
      </w:r>
    </w:p>
    <w:p w:rsidR="00106228" w:rsidRPr="008D799B" w:rsidRDefault="00106228" w:rsidP="00290360">
      <w:pPr>
        <w:numPr>
          <w:ilvl w:val="0"/>
          <w:numId w:val="2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обеспечений исполнения контракта (договора);</w:t>
      </w:r>
    </w:p>
    <w:p w:rsidR="00106228" w:rsidRPr="008D799B" w:rsidRDefault="00106228" w:rsidP="00290360">
      <w:pPr>
        <w:numPr>
          <w:ilvl w:val="0"/>
          <w:numId w:val="2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других залогов, задатков.</w:t>
      </w:r>
    </w:p>
    <w:p w:rsidR="00106228" w:rsidRPr="008D799B" w:rsidRDefault="00106228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 xml:space="preserve">Операции по счету </w:t>
      </w:r>
      <w:r w:rsidR="0099099F" w:rsidRPr="008D799B">
        <w:rPr>
          <w:rFonts w:ascii="Times New Roman" w:hAnsi="Times New Roman" w:cs="Times New Roman"/>
          <w:sz w:val="28"/>
          <w:szCs w:val="28"/>
        </w:rPr>
        <w:t>КБК </w:t>
      </w:r>
      <w:r w:rsidR="00002311" w:rsidRPr="008D799B">
        <w:rPr>
          <w:rFonts w:ascii="Times New Roman" w:hAnsi="Times New Roman" w:cs="Times New Roman"/>
          <w:sz w:val="28"/>
          <w:szCs w:val="28"/>
        </w:rPr>
        <w:t>Х</w:t>
      </w:r>
      <w:r w:rsidRPr="008D799B">
        <w:rPr>
          <w:rFonts w:ascii="Times New Roman" w:hAnsi="Times New Roman" w:cs="Times New Roman"/>
          <w:sz w:val="28"/>
          <w:szCs w:val="28"/>
        </w:rPr>
        <w:t>.210.05.000 оформляются бухгалтерскими записями:</w:t>
      </w:r>
    </w:p>
    <w:p w:rsidR="00106228" w:rsidRPr="008D799B" w:rsidRDefault="00106228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 xml:space="preserve">Дебет </w:t>
      </w:r>
      <w:r w:rsidR="00505F4A" w:rsidRPr="008D799B">
        <w:rPr>
          <w:rFonts w:ascii="Times New Roman" w:hAnsi="Times New Roman" w:cs="Times New Roman"/>
          <w:sz w:val="28"/>
          <w:szCs w:val="28"/>
        </w:rPr>
        <w:t>Х</w:t>
      </w:r>
      <w:r w:rsidRPr="008D799B">
        <w:rPr>
          <w:rFonts w:ascii="Times New Roman" w:hAnsi="Times New Roman" w:cs="Times New Roman"/>
          <w:sz w:val="28"/>
          <w:szCs w:val="28"/>
        </w:rPr>
        <w:t xml:space="preserve">.210.05.560 Кредит </w:t>
      </w:r>
      <w:r w:rsidR="00505F4A" w:rsidRPr="008D799B">
        <w:rPr>
          <w:rFonts w:ascii="Times New Roman" w:hAnsi="Times New Roman" w:cs="Times New Roman"/>
          <w:sz w:val="28"/>
          <w:szCs w:val="28"/>
        </w:rPr>
        <w:t>Х</w:t>
      </w:r>
      <w:r w:rsidRPr="008D799B">
        <w:rPr>
          <w:rFonts w:ascii="Times New Roman" w:hAnsi="Times New Roman" w:cs="Times New Roman"/>
          <w:sz w:val="28"/>
          <w:szCs w:val="28"/>
        </w:rPr>
        <w:t xml:space="preserve">.201.11.610 – при перечислении с лицевого счета учреждения средств; </w:t>
      </w:r>
    </w:p>
    <w:p w:rsidR="00106228" w:rsidRPr="008D799B" w:rsidRDefault="00106228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 xml:space="preserve">Дебет </w:t>
      </w:r>
      <w:r w:rsidR="00505F4A" w:rsidRPr="008D799B">
        <w:rPr>
          <w:rFonts w:ascii="Times New Roman" w:hAnsi="Times New Roman" w:cs="Times New Roman"/>
          <w:sz w:val="28"/>
          <w:szCs w:val="28"/>
        </w:rPr>
        <w:t>Х</w:t>
      </w:r>
      <w:r w:rsidRPr="008D799B">
        <w:rPr>
          <w:rFonts w:ascii="Times New Roman" w:hAnsi="Times New Roman" w:cs="Times New Roman"/>
          <w:sz w:val="28"/>
          <w:szCs w:val="28"/>
        </w:rPr>
        <w:t xml:space="preserve">.201.11.510 Кредит </w:t>
      </w:r>
      <w:r w:rsidR="00505F4A" w:rsidRPr="008D799B">
        <w:rPr>
          <w:rFonts w:ascii="Times New Roman" w:hAnsi="Times New Roman" w:cs="Times New Roman"/>
          <w:sz w:val="28"/>
          <w:szCs w:val="28"/>
        </w:rPr>
        <w:t>Х</w:t>
      </w:r>
      <w:r w:rsidRPr="008D799B">
        <w:rPr>
          <w:rFonts w:ascii="Times New Roman" w:hAnsi="Times New Roman" w:cs="Times New Roman"/>
          <w:sz w:val="28"/>
          <w:szCs w:val="28"/>
        </w:rPr>
        <w:t>.210.05.660 – возврат денежных средств на лицевой счет учреждения.</w:t>
      </w:r>
    </w:p>
    <w:p w:rsidR="00827730" w:rsidRPr="008D799B" w:rsidRDefault="00827730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Основание: пункт 7 СГС «</w:t>
      </w:r>
      <w:r w:rsidR="007E5276" w:rsidRPr="008D799B">
        <w:rPr>
          <w:rFonts w:ascii="Times New Roman" w:hAnsi="Times New Roman" w:cs="Times New Roman"/>
          <w:sz w:val="28"/>
          <w:szCs w:val="28"/>
        </w:rPr>
        <w:t>Учетная политика, оценочные значения и ошибки</w:t>
      </w:r>
      <w:r w:rsidRPr="008D799B">
        <w:rPr>
          <w:rFonts w:ascii="Times New Roman" w:hAnsi="Times New Roman" w:cs="Times New Roman"/>
          <w:sz w:val="28"/>
          <w:szCs w:val="28"/>
        </w:rPr>
        <w:t>»</w:t>
      </w:r>
      <w:r w:rsidR="00F16997" w:rsidRPr="008D799B">
        <w:rPr>
          <w:rFonts w:ascii="Times New Roman" w:hAnsi="Times New Roman" w:cs="Times New Roman"/>
          <w:sz w:val="28"/>
          <w:szCs w:val="28"/>
        </w:rPr>
        <w:t>.</w:t>
      </w:r>
    </w:p>
    <w:p w:rsidR="00106228" w:rsidRPr="008D799B" w:rsidRDefault="004B07EB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 </w:t>
      </w:r>
    </w:p>
    <w:p w:rsidR="00106228" w:rsidRPr="008D799B" w:rsidRDefault="00FD3A84" w:rsidP="00391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i/>
          <w:sz w:val="28"/>
          <w:szCs w:val="28"/>
        </w:rPr>
      </w:pPr>
      <w:r w:rsidRPr="008D799B">
        <w:rPr>
          <w:rFonts w:ascii="Times New Roman" w:hAnsi="Times New Roman" w:cs="Times New Roman"/>
          <w:i/>
          <w:sz w:val="28"/>
          <w:szCs w:val="28"/>
        </w:rPr>
        <w:t>8</w:t>
      </w:r>
      <w:r w:rsidR="00106228" w:rsidRPr="008D799B">
        <w:rPr>
          <w:rFonts w:ascii="Times New Roman" w:hAnsi="Times New Roman" w:cs="Times New Roman"/>
          <w:i/>
          <w:sz w:val="28"/>
          <w:szCs w:val="28"/>
        </w:rPr>
        <w:t>. Расчеты по обязательствам</w:t>
      </w:r>
    </w:p>
    <w:p w:rsidR="00290360" w:rsidRDefault="004B07EB" w:rsidP="00391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i/>
          <w:sz w:val="28"/>
          <w:szCs w:val="28"/>
        </w:rPr>
      </w:pPr>
      <w:r w:rsidRPr="008D799B">
        <w:rPr>
          <w:rFonts w:ascii="Times New Roman" w:hAnsi="Times New Roman" w:cs="Times New Roman"/>
          <w:i/>
          <w:sz w:val="28"/>
          <w:szCs w:val="28"/>
        </w:rPr>
        <w:t> </w:t>
      </w:r>
    </w:p>
    <w:p w:rsidR="00106228" w:rsidRPr="008D799B" w:rsidRDefault="00FD3A84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8</w:t>
      </w:r>
      <w:r w:rsidR="00106228" w:rsidRPr="008D799B">
        <w:rPr>
          <w:rFonts w:ascii="Times New Roman" w:hAnsi="Times New Roman" w:cs="Times New Roman"/>
          <w:sz w:val="28"/>
          <w:szCs w:val="28"/>
        </w:rPr>
        <w:t>.</w:t>
      </w:r>
      <w:r w:rsidR="00BA7D8A" w:rsidRPr="008D799B">
        <w:rPr>
          <w:rFonts w:ascii="Times New Roman" w:hAnsi="Times New Roman" w:cs="Times New Roman"/>
          <w:sz w:val="28"/>
          <w:szCs w:val="28"/>
        </w:rPr>
        <w:t>1</w:t>
      </w:r>
      <w:r w:rsidR="00106228" w:rsidRPr="008D799B">
        <w:rPr>
          <w:rFonts w:ascii="Times New Roman" w:hAnsi="Times New Roman" w:cs="Times New Roman"/>
          <w:sz w:val="28"/>
          <w:szCs w:val="28"/>
        </w:rPr>
        <w:t>. Аналитический учет расчетов по пособиям и иным социальным выплатам ведется в разрезе физических лиц – получателей социальных выплат.</w:t>
      </w:r>
    </w:p>
    <w:p w:rsidR="00106228" w:rsidRPr="008D799B" w:rsidRDefault="00106228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 </w:t>
      </w:r>
    </w:p>
    <w:p w:rsidR="00106228" w:rsidRPr="008D799B" w:rsidRDefault="00FD3A84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lastRenderedPageBreak/>
        <w:t>8</w:t>
      </w:r>
      <w:r w:rsidR="00106228" w:rsidRPr="008D799B">
        <w:rPr>
          <w:rFonts w:ascii="Times New Roman" w:hAnsi="Times New Roman" w:cs="Times New Roman"/>
          <w:sz w:val="28"/>
          <w:szCs w:val="28"/>
        </w:rPr>
        <w:t>.</w:t>
      </w:r>
      <w:r w:rsidR="00BA7D8A" w:rsidRPr="008D799B">
        <w:rPr>
          <w:rFonts w:ascii="Times New Roman" w:hAnsi="Times New Roman" w:cs="Times New Roman"/>
          <w:sz w:val="28"/>
          <w:szCs w:val="28"/>
        </w:rPr>
        <w:t>2</w:t>
      </w:r>
      <w:r w:rsidR="00106228" w:rsidRPr="008D799B">
        <w:rPr>
          <w:rFonts w:ascii="Times New Roman" w:hAnsi="Times New Roman" w:cs="Times New Roman"/>
          <w:sz w:val="28"/>
          <w:szCs w:val="28"/>
        </w:rPr>
        <w:t>. Аналитический учет расчетов по оплате труда ведется в разрезе сотрудников и других физических лиц, с которыми заключены гражданско-правовые договоры.</w:t>
      </w:r>
    </w:p>
    <w:p w:rsidR="00FD3A84" w:rsidRPr="008D799B" w:rsidRDefault="004B07EB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r w:rsidRPr="008D799B">
        <w:rPr>
          <w:rFonts w:ascii="Times New Roman" w:hAnsi="Times New Roman" w:cs="Times New Roman"/>
          <w:i/>
          <w:sz w:val="28"/>
          <w:szCs w:val="28"/>
        </w:rPr>
        <w:t> </w:t>
      </w:r>
    </w:p>
    <w:p w:rsidR="00106228" w:rsidRPr="008D799B" w:rsidRDefault="00FD3A84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r w:rsidRPr="008D799B">
        <w:rPr>
          <w:rFonts w:ascii="Times New Roman" w:hAnsi="Times New Roman" w:cs="Times New Roman"/>
          <w:i/>
          <w:sz w:val="28"/>
          <w:szCs w:val="28"/>
        </w:rPr>
        <w:t>9</w:t>
      </w:r>
      <w:r w:rsidR="00106228" w:rsidRPr="008D799B">
        <w:rPr>
          <w:rFonts w:ascii="Times New Roman" w:hAnsi="Times New Roman" w:cs="Times New Roman"/>
          <w:i/>
          <w:sz w:val="28"/>
          <w:szCs w:val="28"/>
        </w:rPr>
        <w:t>. Дебиторская и кредиторская задолженность</w:t>
      </w:r>
    </w:p>
    <w:p w:rsidR="00BA59A1" w:rsidRPr="008D799B" w:rsidRDefault="00BA59A1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A59A1" w:rsidRPr="008D799B" w:rsidRDefault="00BA59A1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 xml:space="preserve">9.1. Дебиторская задолженность списывается </w:t>
      </w:r>
      <w:r w:rsidR="003E1E94" w:rsidRPr="008D799B">
        <w:rPr>
          <w:rFonts w:ascii="Times New Roman" w:hAnsi="Times New Roman" w:cs="Times New Roman"/>
          <w:sz w:val="28"/>
          <w:szCs w:val="28"/>
        </w:rPr>
        <w:t>с</w:t>
      </w:r>
      <w:r w:rsidRPr="008D799B">
        <w:rPr>
          <w:rFonts w:ascii="Times New Roman" w:hAnsi="Times New Roman" w:cs="Times New Roman"/>
          <w:sz w:val="28"/>
          <w:szCs w:val="28"/>
        </w:rPr>
        <w:t xml:space="preserve"> учета после того, как комиссия</w:t>
      </w:r>
      <w:r w:rsidR="003E1E94" w:rsidRPr="008D799B">
        <w:rPr>
          <w:rFonts w:ascii="Times New Roman" w:hAnsi="Times New Roman" w:cs="Times New Roman"/>
          <w:sz w:val="28"/>
          <w:szCs w:val="28"/>
        </w:rPr>
        <w:t xml:space="preserve"> по поступлению и выбытию активов</w:t>
      </w:r>
      <w:r w:rsidRPr="008D799B">
        <w:rPr>
          <w:rFonts w:ascii="Times New Roman" w:hAnsi="Times New Roman" w:cs="Times New Roman"/>
          <w:sz w:val="28"/>
          <w:szCs w:val="28"/>
        </w:rPr>
        <w:t xml:space="preserve"> признает ее </w:t>
      </w:r>
      <w:r w:rsidR="00BE44DD" w:rsidRPr="008D799B">
        <w:rPr>
          <w:rFonts w:ascii="Times New Roman" w:hAnsi="Times New Roman" w:cs="Times New Roman"/>
          <w:sz w:val="28"/>
          <w:szCs w:val="28"/>
        </w:rPr>
        <w:t xml:space="preserve">сомнительной или </w:t>
      </w:r>
      <w:r w:rsidRPr="008D799B">
        <w:rPr>
          <w:rFonts w:ascii="Times New Roman" w:hAnsi="Times New Roman" w:cs="Times New Roman"/>
          <w:sz w:val="28"/>
          <w:szCs w:val="28"/>
        </w:rPr>
        <w:t>безнадежной к взысканию в порядке, утвержденном Положением о признании дебиторской задолженности</w:t>
      </w:r>
      <w:r w:rsidR="001C67F9" w:rsidRPr="008D799B">
        <w:rPr>
          <w:rFonts w:ascii="Times New Roman" w:hAnsi="Times New Roman" w:cs="Times New Roman"/>
          <w:sz w:val="28"/>
          <w:szCs w:val="28"/>
        </w:rPr>
        <w:t xml:space="preserve"> сомнительной и</w:t>
      </w:r>
      <w:r w:rsidRPr="008D799B">
        <w:rPr>
          <w:rFonts w:ascii="Times New Roman" w:hAnsi="Times New Roman" w:cs="Times New Roman"/>
          <w:sz w:val="28"/>
          <w:szCs w:val="28"/>
        </w:rPr>
        <w:t xml:space="preserve"> безнадежной к взысканию.</w:t>
      </w:r>
    </w:p>
    <w:p w:rsidR="00BA59A1" w:rsidRPr="008D799B" w:rsidRDefault="00BA59A1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 xml:space="preserve">Основание: </w:t>
      </w:r>
      <w:r w:rsidR="003E1E94" w:rsidRPr="008D799B">
        <w:rPr>
          <w:rFonts w:ascii="Times New Roman" w:hAnsi="Times New Roman" w:cs="Times New Roman"/>
          <w:sz w:val="28"/>
          <w:szCs w:val="28"/>
        </w:rPr>
        <w:t>пункт 339</w:t>
      </w:r>
      <w:r w:rsidRPr="008D799B">
        <w:rPr>
          <w:rFonts w:ascii="Times New Roman" w:hAnsi="Times New Roman" w:cs="Times New Roman"/>
          <w:sz w:val="28"/>
          <w:szCs w:val="28"/>
        </w:rPr>
        <w:t xml:space="preserve"> Инструкции к Единому плану счетов № 157н</w:t>
      </w:r>
      <w:r w:rsidR="003E1E94" w:rsidRPr="008D799B">
        <w:rPr>
          <w:rFonts w:ascii="Times New Roman" w:hAnsi="Times New Roman" w:cs="Times New Roman"/>
          <w:sz w:val="28"/>
          <w:szCs w:val="28"/>
        </w:rPr>
        <w:t>, пункт 11 СГС «Доходы»</w:t>
      </w:r>
      <w:r w:rsidRPr="008D799B">
        <w:rPr>
          <w:rFonts w:ascii="Times New Roman" w:hAnsi="Times New Roman" w:cs="Times New Roman"/>
          <w:sz w:val="28"/>
          <w:szCs w:val="28"/>
        </w:rPr>
        <w:t>.</w:t>
      </w:r>
    </w:p>
    <w:p w:rsidR="00BA59A1" w:rsidRPr="008D799B" w:rsidRDefault="00BA59A1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86C14" w:rsidRPr="008D799B" w:rsidRDefault="00185A6F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 </w:t>
      </w:r>
      <w:r w:rsidR="003669EA" w:rsidRPr="008D799B">
        <w:rPr>
          <w:rFonts w:ascii="Times New Roman" w:hAnsi="Times New Roman" w:cs="Times New Roman"/>
          <w:sz w:val="28"/>
          <w:szCs w:val="28"/>
        </w:rPr>
        <w:t>9</w:t>
      </w:r>
      <w:r w:rsidR="00106228" w:rsidRPr="008D799B">
        <w:rPr>
          <w:rFonts w:ascii="Times New Roman" w:hAnsi="Times New Roman" w:cs="Times New Roman"/>
          <w:sz w:val="28"/>
          <w:szCs w:val="28"/>
        </w:rPr>
        <w:t>.</w:t>
      </w:r>
      <w:r w:rsidR="00BE44DD" w:rsidRPr="008D799B">
        <w:rPr>
          <w:rFonts w:ascii="Times New Roman" w:hAnsi="Times New Roman" w:cs="Times New Roman"/>
          <w:sz w:val="28"/>
          <w:szCs w:val="28"/>
        </w:rPr>
        <w:t>2</w:t>
      </w:r>
      <w:r w:rsidR="00914FBA" w:rsidRPr="008D799B">
        <w:rPr>
          <w:rFonts w:ascii="Times New Roman" w:hAnsi="Times New Roman" w:cs="Times New Roman"/>
          <w:sz w:val="28"/>
          <w:szCs w:val="28"/>
        </w:rPr>
        <w:t>.</w:t>
      </w:r>
      <w:r w:rsidR="008352D3">
        <w:rPr>
          <w:rFonts w:ascii="Times New Roman" w:hAnsi="Times New Roman" w:cs="Times New Roman"/>
          <w:sz w:val="28"/>
          <w:szCs w:val="28"/>
        </w:rPr>
        <w:t xml:space="preserve"> </w:t>
      </w:r>
      <w:r w:rsidRPr="008D799B">
        <w:rPr>
          <w:rFonts w:ascii="Times New Roman" w:hAnsi="Times New Roman" w:cs="Times New Roman"/>
          <w:sz w:val="28"/>
          <w:szCs w:val="28"/>
        </w:rPr>
        <w:t xml:space="preserve">Кредиторская задолженность, не востребованная кредитором, списывается на финансовый результат на основании </w:t>
      </w:r>
      <w:r w:rsidR="00106228" w:rsidRPr="008D799B">
        <w:rPr>
          <w:rFonts w:ascii="Times New Roman" w:hAnsi="Times New Roman" w:cs="Times New Roman"/>
          <w:sz w:val="28"/>
          <w:szCs w:val="28"/>
        </w:rPr>
        <w:t xml:space="preserve">приказа руководителя учреждения. Решение о списании принимается на основании </w:t>
      </w:r>
      <w:r w:rsidRPr="008D799B">
        <w:rPr>
          <w:rFonts w:ascii="Times New Roman" w:hAnsi="Times New Roman" w:cs="Times New Roman"/>
          <w:sz w:val="28"/>
          <w:szCs w:val="28"/>
        </w:rPr>
        <w:t>данных проведенной инвентаризации</w:t>
      </w:r>
      <w:r w:rsidR="00106228" w:rsidRPr="008D799B">
        <w:rPr>
          <w:rFonts w:ascii="Times New Roman" w:hAnsi="Times New Roman" w:cs="Times New Roman"/>
          <w:sz w:val="28"/>
          <w:szCs w:val="28"/>
        </w:rPr>
        <w:t xml:space="preserve"> и служебной записки главного бухгалтера о выявлении кредиторской задолженности, не востребованной кредиторами, срок исковой давности по которой истек</w:t>
      </w:r>
      <w:r w:rsidRPr="008D799B">
        <w:rPr>
          <w:rFonts w:ascii="Times New Roman" w:hAnsi="Times New Roman" w:cs="Times New Roman"/>
          <w:sz w:val="28"/>
          <w:szCs w:val="28"/>
        </w:rPr>
        <w:t>. Срок исковой давности определяется в соответствии с законодательством РФ.</w:t>
      </w:r>
    </w:p>
    <w:p w:rsidR="00E86C14" w:rsidRPr="008D799B" w:rsidRDefault="00185A6F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 xml:space="preserve">Одновременно списанная с балансового учета кредиторская задолженность отражается на </w:t>
      </w:r>
      <w:proofErr w:type="spellStart"/>
      <w:r w:rsidRPr="008D799B">
        <w:rPr>
          <w:rFonts w:ascii="Times New Roman" w:hAnsi="Times New Roman" w:cs="Times New Roman"/>
          <w:sz w:val="28"/>
          <w:szCs w:val="28"/>
        </w:rPr>
        <w:t>забалансовом</w:t>
      </w:r>
      <w:proofErr w:type="spellEnd"/>
      <w:r w:rsidRPr="008D799B">
        <w:rPr>
          <w:rFonts w:ascii="Times New Roman" w:hAnsi="Times New Roman" w:cs="Times New Roman"/>
          <w:sz w:val="28"/>
          <w:szCs w:val="28"/>
        </w:rPr>
        <w:t xml:space="preserve"> счете 20 «Задолженность, не востребованная кредиторами».</w:t>
      </w:r>
    </w:p>
    <w:p w:rsidR="00E86C14" w:rsidRPr="008D799B" w:rsidRDefault="00185A6F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 xml:space="preserve">Списание задолженности с </w:t>
      </w:r>
      <w:proofErr w:type="spellStart"/>
      <w:r w:rsidRPr="008D799B">
        <w:rPr>
          <w:rFonts w:ascii="Times New Roman" w:hAnsi="Times New Roman" w:cs="Times New Roman"/>
          <w:sz w:val="28"/>
          <w:szCs w:val="28"/>
        </w:rPr>
        <w:t>забалансового</w:t>
      </w:r>
      <w:proofErr w:type="spellEnd"/>
      <w:r w:rsidRPr="008D799B">
        <w:rPr>
          <w:rFonts w:ascii="Times New Roman" w:hAnsi="Times New Roman" w:cs="Times New Roman"/>
          <w:sz w:val="28"/>
          <w:szCs w:val="28"/>
        </w:rPr>
        <w:t xml:space="preserve"> учета осуществляется по итогам инвентаризации задолженности на основании решения инвентаризационной комиссии учреждения:</w:t>
      </w:r>
      <w:r w:rsidRPr="008D799B">
        <w:rPr>
          <w:rFonts w:ascii="Times New Roman" w:hAnsi="Times New Roman" w:cs="Times New Roman"/>
          <w:sz w:val="28"/>
          <w:szCs w:val="28"/>
        </w:rPr>
        <w:br/>
        <w:t xml:space="preserve">– по истечении </w:t>
      </w:r>
      <w:r w:rsidRPr="008D799B">
        <w:rPr>
          <w:rStyle w:val="fill"/>
          <w:rFonts w:ascii="Times New Roman" w:hAnsi="Times New Roman" w:cs="Times New Roman"/>
          <w:b w:val="0"/>
          <w:i w:val="0"/>
          <w:color w:val="auto"/>
          <w:sz w:val="28"/>
          <w:szCs w:val="28"/>
        </w:rPr>
        <w:t>пяти</w:t>
      </w:r>
      <w:r w:rsidRPr="008D799B">
        <w:rPr>
          <w:rFonts w:ascii="Times New Roman" w:hAnsi="Times New Roman" w:cs="Times New Roman"/>
          <w:sz w:val="28"/>
          <w:szCs w:val="28"/>
        </w:rPr>
        <w:t xml:space="preserve"> лет отражения задолженности на </w:t>
      </w:r>
      <w:proofErr w:type="spellStart"/>
      <w:r w:rsidRPr="008D799B">
        <w:rPr>
          <w:rFonts w:ascii="Times New Roman" w:hAnsi="Times New Roman" w:cs="Times New Roman"/>
          <w:sz w:val="28"/>
          <w:szCs w:val="28"/>
        </w:rPr>
        <w:t>забалансовом</w:t>
      </w:r>
      <w:proofErr w:type="spellEnd"/>
      <w:r w:rsidRPr="008D799B">
        <w:rPr>
          <w:rFonts w:ascii="Times New Roman" w:hAnsi="Times New Roman" w:cs="Times New Roman"/>
          <w:sz w:val="28"/>
          <w:szCs w:val="28"/>
        </w:rPr>
        <w:t xml:space="preserve"> учете;</w:t>
      </w:r>
      <w:r w:rsidRPr="008D799B">
        <w:rPr>
          <w:rFonts w:ascii="Times New Roman" w:hAnsi="Times New Roman" w:cs="Times New Roman"/>
          <w:sz w:val="28"/>
          <w:szCs w:val="28"/>
        </w:rPr>
        <w:br/>
        <w:t>– по завершении срока возможного возобновления процедуры взыскания задолженности согласно действующему законодательству;</w:t>
      </w:r>
      <w:r w:rsidRPr="008D799B">
        <w:rPr>
          <w:rFonts w:ascii="Times New Roman" w:hAnsi="Times New Roman" w:cs="Times New Roman"/>
          <w:sz w:val="28"/>
          <w:szCs w:val="28"/>
        </w:rPr>
        <w:br/>
        <w:t>– при наличии документов, подтверждающих прекращение обязательства в связи со смертью (ликвидацией) контрагента.</w:t>
      </w:r>
    </w:p>
    <w:p w:rsidR="00E86C14" w:rsidRPr="008D799B" w:rsidRDefault="00185A6F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Кредиторская задолженность списывается отдельно по каждому обязательству (кредитору).</w:t>
      </w:r>
    </w:p>
    <w:p w:rsidR="00E86C14" w:rsidRPr="008D799B" w:rsidRDefault="00185A6F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Основание: пункты 371, 372 Инструкции к Единому плану счетов № 157н.</w:t>
      </w:r>
    </w:p>
    <w:p w:rsidR="00C414D1" w:rsidRPr="008D799B" w:rsidRDefault="00C414D1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414D1" w:rsidRPr="008D799B" w:rsidRDefault="00C414D1" w:rsidP="00290360">
      <w:pPr>
        <w:pStyle w:val="ConsPlusNormal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D799B">
        <w:rPr>
          <w:rFonts w:ascii="Times New Roman" w:hAnsi="Times New Roman" w:cs="Times New Roman"/>
          <w:i/>
          <w:sz w:val="28"/>
          <w:szCs w:val="28"/>
        </w:rPr>
        <w:t>10.Учет расчетов с учредителем</w:t>
      </w:r>
    </w:p>
    <w:p w:rsidR="00C414D1" w:rsidRPr="008D799B" w:rsidRDefault="00C414D1" w:rsidP="008352D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 xml:space="preserve">10.1. Изменение показателей, отраженных на счетах 4 210 06 000, производится в последний рабочий день каждого квартала в корреспонденции с соответствующими счетами 4 401 10 172 в порядке, приведенном в </w:t>
      </w:r>
      <w:hyperlink r:id="rId10" w:history="1">
        <w:r w:rsidRPr="008D799B">
          <w:rPr>
            <w:rFonts w:ascii="Times New Roman" w:hAnsi="Times New Roman" w:cs="Times New Roman"/>
            <w:color w:val="0000FF"/>
            <w:sz w:val="28"/>
            <w:szCs w:val="28"/>
          </w:rPr>
          <w:t>Письме</w:t>
        </w:r>
      </w:hyperlink>
      <w:r w:rsidRPr="008D799B">
        <w:rPr>
          <w:rFonts w:ascii="Times New Roman" w:hAnsi="Times New Roman" w:cs="Times New Roman"/>
          <w:sz w:val="28"/>
          <w:szCs w:val="28"/>
        </w:rPr>
        <w:t xml:space="preserve"> Минфина России от 18.09.2012 N 02-06-07/3798.</w:t>
      </w:r>
    </w:p>
    <w:p w:rsidR="00C414D1" w:rsidRPr="008D799B" w:rsidRDefault="00C414D1" w:rsidP="008352D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lastRenderedPageBreak/>
        <w:t xml:space="preserve">На сумму изменений учреждением составляется и направляется Министерству культуры Ставропольского края Извещение </w:t>
      </w:r>
      <w:hyperlink r:id="rId11" w:history="1">
        <w:r w:rsidRPr="008D799B">
          <w:rPr>
            <w:rFonts w:ascii="Times New Roman" w:hAnsi="Times New Roman" w:cs="Times New Roman"/>
            <w:color w:val="0000FF"/>
            <w:sz w:val="28"/>
            <w:szCs w:val="28"/>
          </w:rPr>
          <w:t>(ф. 0504805)</w:t>
        </w:r>
      </w:hyperlink>
      <w:r w:rsidRPr="008D799B">
        <w:rPr>
          <w:rFonts w:ascii="Times New Roman" w:hAnsi="Times New Roman" w:cs="Times New Roman"/>
          <w:sz w:val="28"/>
          <w:szCs w:val="28"/>
        </w:rPr>
        <w:t>.</w:t>
      </w:r>
    </w:p>
    <w:p w:rsidR="00C414D1" w:rsidRPr="008D799B" w:rsidRDefault="00C414D1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86C14" w:rsidRPr="008D799B" w:rsidRDefault="008352D3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="00106228" w:rsidRPr="008D799B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="00C414D1" w:rsidRPr="008D799B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="00185A6F" w:rsidRPr="008D799B">
        <w:rPr>
          <w:rFonts w:ascii="Times New Roman" w:hAnsi="Times New Roman" w:cs="Times New Roman"/>
          <w:i/>
          <w:iCs/>
          <w:sz w:val="28"/>
          <w:szCs w:val="28"/>
        </w:rPr>
        <w:t>. Финансовый результат</w:t>
      </w:r>
    </w:p>
    <w:p w:rsidR="009808A3" w:rsidRPr="008D799B" w:rsidRDefault="00185A6F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 </w:t>
      </w:r>
      <w:r w:rsidR="009808A3" w:rsidRPr="008D799B">
        <w:rPr>
          <w:rFonts w:ascii="Times New Roman" w:hAnsi="Times New Roman" w:cs="Times New Roman"/>
          <w:sz w:val="28"/>
          <w:szCs w:val="28"/>
        </w:rPr>
        <w:t> </w:t>
      </w:r>
    </w:p>
    <w:p w:rsidR="009808A3" w:rsidRPr="008D799B" w:rsidRDefault="00C414D1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11</w:t>
      </w:r>
      <w:r w:rsidR="009808A3" w:rsidRPr="008D799B">
        <w:rPr>
          <w:rFonts w:ascii="Times New Roman" w:hAnsi="Times New Roman" w:cs="Times New Roman"/>
          <w:sz w:val="28"/>
          <w:szCs w:val="28"/>
        </w:rPr>
        <w:t>.</w:t>
      </w:r>
      <w:r w:rsidR="00A35E2E" w:rsidRPr="008D799B">
        <w:rPr>
          <w:rFonts w:ascii="Times New Roman" w:hAnsi="Times New Roman" w:cs="Times New Roman"/>
          <w:sz w:val="28"/>
          <w:szCs w:val="28"/>
        </w:rPr>
        <w:t>1</w:t>
      </w:r>
      <w:r w:rsidR="009808A3" w:rsidRPr="008D799B">
        <w:rPr>
          <w:rFonts w:ascii="Times New Roman" w:hAnsi="Times New Roman" w:cs="Times New Roman"/>
          <w:sz w:val="28"/>
          <w:szCs w:val="28"/>
        </w:rPr>
        <w:t>. Доходы от оказания платных услуг по долгосрочным договор</w:t>
      </w:r>
      <w:r w:rsidR="007465A5" w:rsidRPr="008D799B">
        <w:rPr>
          <w:rFonts w:ascii="Times New Roman" w:hAnsi="Times New Roman" w:cs="Times New Roman"/>
          <w:sz w:val="28"/>
          <w:szCs w:val="28"/>
        </w:rPr>
        <w:t>ам п</w:t>
      </w:r>
      <w:r w:rsidR="009808A3" w:rsidRPr="008D799B">
        <w:rPr>
          <w:rFonts w:ascii="Times New Roman" w:hAnsi="Times New Roman" w:cs="Times New Roman"/>
          <w:sz w:val="28"/>
          <w:szCs w:val="28"/>
        </w:rPr>
        <w:t xml:space="preserve">ризнаются в учете в составе доходов будущих периодов в сумме, единовременно полученной за предстоящие услуги. Доходы будущих периодов признаются в текущих доходах равномерно в последний день </w:t>
      </w:r>
      <w:r w:rsidR="00A35E2E" w:rsidRPr="008D799B">
        <w:rPr>
          <w:rFonts w:ascii="Times New Roman" w:hAnsi="Times New Roman" w:cs="Times New Roman"/>
          <w:sz w:val="28"/>
          <w:szCs w:val="28"/>
        </w:rPr>
        <w:t>квартала</w:t>
      </w:r>
      <w:r w:rsidR="008D799B" w:rsidRPr="008D799B">
        <w:rPr>
          <w:rFonts w:ascii="Times New Roman" w:hAnsi="Times New Roman" w:cs="Times New Roman"/>
          <w:sz w:val="28"/>
          <w:szCs w:val="28"/>
        </w:rPr>
        <w:t xml:space="preserve"> </w:t>
      </w:r>
      <w:r w:rsidR="00A35E2E" w:rsidRPr="008D799B">
        <w:rPr>
          <w:rFonts w:ascii="Times New Roman" w:hAnsi="Times New Roman" w:cs="Times New Roman"/>
          <w:sz w:val="28"/>
          <w:szCs w:val="28"/>
        </w:rPr>
        <w:t>в разрезе каждого договора</w:t>
      </w:r>
      <w:r w:rsidR="009808A3" w:rsidRPr="008D799B">
        <w:rPr>
          <w:rFonts w:ascii="Times New Roman" w:hAnsi="Times New Roman" w:cs="Times New Roman"/>
          <w:sz w:val="28"/>
          <w:szCs w:val="28"/>
        </w:rPr>
        <w:t>.</w:t>
      </w:r>
    </w:p>
    <w:p w:rsidR="009808A3" w:rsidRPr="008D799B" w:rsidRDefault="009808A3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Основание: пункт 301 Инструкции к Единому плану счетов № 157н, подпункт «а» пункта 55 СГС «Доходы».</w:t>
      </w:r>
    </w:p>
    <w:p w:rsidR="009808A3" w:rsidRPr="008D799B" w:rsidRDefault="009808A3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D46D2" w:rsidRPr="008D799B" w:rsidRDefault="0001548C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 </w:t>
      </w:r>
      <w:r w:rsidR="00106228" w:rsidRPr="008D799B">
        <w:rPr>
          <w:rFonts w:ascii="Times New Roman" w:hAnsi="Times New Roman" w:cs="Times New Roman"/>
          <w:sz w:val="28"/>
          <w:szCs w:val="28"/>
        </w:rPr>
        <w:t>1</w:t>
      </w:r>
      <w:r w:rsidR="00C414D1" w:rsidRPr="008D799B">
        <w:rPr>
          <w:rFonts w:ascii="Times New Roman" w:hAnsi="Times New Roman" w:cs="Times New Roman"/>
          <w:sz w:val="28"/>
          <w:szCs w:val="28"/>
        </w:rPr>
        <w:t>1</w:t>
      </w:r>
      <w:r w:rsidR="00106228" w:rsidRPr="008D799B">
        <w:rPr>
          <w:rFonts w:ascii="Times New Roman" w:hAnsi="Times New Roman" w:cs="Times New Roman"/>
          <w:sz w:val="28"/>
          <w:szCs w:val="28"/>
        </w:rPr>
        <w:t>.</w:t>
      </w:r>
      <w:r w:rsidR="00A35E2E" w:rsidRPr="008D799B">
        <w:rPr>
          <w:rFonts w:ascii="Times New Roman" w:hAnsi="Times New Roman" w:cs="Times New Roman"/>
          <w:sz w:val="28"/>
          <w:szCs w:val="28"/>
        </w:rPr>
        <w:t>2</w:t>
      </w:r>
      <w:r w:rsidR="00106228" w:rsidRPr="008D799B">
        <w:rPr>
          <w:rFonts w:ascii="Times New Roman" w:hAnsi="Times New Roman" w:cs="Times New Roman"/>
          <w:sz w:val="28"/>
          <w:szCs w:val="28"/>
        </w:rPr>
        <w:t xml:space="preserve">. </w:t>
      </w:r>
      <w:r w:rsidR="00CD46D2" w:rsidRPr="008D799B">
        <w:rPr>
          <w:rFonts w:ascii="Times New Roman" w:hAnsi="Times New Roman" w:cs="Times New Roman"/>
          <w:sz w:val="28"/>
          <w:szCs w:val="28"/>
        </w:rPr>
        <w:t>Учреждение осуществляет все расходы в пределах установленных норм и утвержденного на текущий год плана финансово-хозяйственной деятельности:</w:t>
      </w:r>
    </w:p>
    <w:p w:rsidR="00A35E2E" w:rsidRPr="008D799B" w:rsidRDefault="00CD46D2" w:rsidP="00290360">
      <w:pPr>
        <w:pStyle w:val="a6"/>
        <w:numPr>
          <w:ilvl w:val="0"/>
          <w:numId w:val="3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на междугородные переговоры, услуги по доступу в Интернет – по фактическому расходу;</w:t>
      </w:r>
    </w:p>
    <w:p w:rsidR="00A35E2E" w:rsidRPr="008D799B" w:rsidRDefault="004B07EB" w:rsidP="00290360">
      <w:pPr>
        <w:pStyle w:val="a6"/>
        <w:numPr>
          <w:ilvl w:val="0"/>
          <w:numId w:val="3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 </w:t>
      </w:r>
      <w:r w:rsidR="00A35E2E" w:rsidRPr="008D799B">
        <w:rPr>
          <w:rFonts w:ascii="Times New Roman" w:hAnsi="Times New Roman" w:cs="Times New Roman"/>
          <w:sz w:val="28"/>
          <w:szCs w:val="28"/>
        </w:rPr>
        <w:t>В связи с производственной необходимостью, а также  учитывая разъездной характер работы и необходимость поддержания постоянной оперативной связи с работниками, пользование сотовым телефоном для служебных целей без ограничения лимита денежных средств на расходы мобильной связи разрешено директору Училища.  Оплата производится за счет средств от приносящей доход деятельности, в виде платежа по выставленным счетами и счетам - фактуры ОАО «ВымпелКом» в электронном виде предоставленным на электронный адрес Училища с дальнейшим списанием на затраты.</w:t>
      </w:r>
    </w:p>
    <w:p w:rsidR="003669EA" w:rsidRPr="008D799B" w:rsidRDefault="003669EA" w:rsidP="00290360">
      <w:pPr>
        <w:pStyle w:val="a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06228" w:rsidRPr="008D799B" w:rsidRDefault="00106228" w:rsidP="00290360">
      <w:pPr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1</w:t>
      </w:r>
      <w:r w:rsidR="00C414D1" w:rsidRPr="008D799B">
        <w:rPr>
          <w:rFonts w:ascii="Times New Roman" w:hAnsi="Times New Roman" w:cs="Times New Roman"/>
          <w:sz w:val="28"/>
          <w:szCs w:val="28"/>
        </w:rPr>
        <w:t>1</w:t>
      </w:r>
      <w:r w:rsidRPr="008D799B">
        <w:rPr>
          <w:rFonts w:ascii="Times New Roman" w:hAnsi="Times New Roman" w:cs="Times New Roman"/>
          <w:sz w:val="28"/>
          <w:szCs w:val="28"/>
        </w:rPr>
        <w:t>.</w:t>
      </w:r>
      <w:r w:rsidR="00A35E2E" w:rsidRPr="008D799B">
        <w:rPr>
          <w:rFonts w:ascii="Times New Roman" w:hAnsi="Times New Roman" w:cs="Times New Roman"/>
          <w:sz w:val="28"/>
          <w:szCs w:val="28"/>
        </w:rPr>
        <w:t>3</w:t>
      </w:r>
      <w:r w:rsidRPr="008D799B">
        <w:rPr>
          <w:rFonts w:ascii="Times New Roman" w:hAnsi="Times New Roman" w:cs="Times New Roman"/>
          <w:sz w:val="28"/>
          <w:szCs w:val="28"/>
        </w:rPr>
        <w:t xml:space="preserve">. В составе расходов будущих периодов на счете </w:t>
      </w:r>
      <w:r w:rsidR="0099099F" w:rsidRPr="008D799B">
        <w:rPr>
          <w:rFonts w:ascii="Times New Roman" w:hAnsi="Times New Roman" w:cs="Times New Roman"/>
          <w:sz w:val="28"/>
          <w:szCs w:val="28"/>
        </w:rPr>
        <w:t>КБК </w:t>
      </w:r>
      <w:r w:rsidR="000B30E8" w:rsidRPr="008D799B">
        <w:rPr>
          <w:rFonts w:ascii="Times New Roman" w:hAnsi="Times New Roman" w:cs="Times New Roman"/>
          <w:sz w:val="28"/>
          <w:szCs w:val="28"/>
        </w:rPr>
        <w:t>Х</w:t>
      </w:r>
      <w:r w:rsidRPr="008D799B">
        <w:rPr>
          <w:rFonts w:ascii="Times New Roman" w:hAnsi="Times New Roman" w:cs="Times New Roman"/>
          <w:sz w:val="28"/>
          <w:szCs w:val="28"/>
        </w:rPr>
        <w:t>.401.50.000 «Расходы будущих периодов» отражаются расходы по:</w:t>
      </w:r>
    </w:p>
    <w:p w:rsidR="00106228" w:rsidRPr="008D799B" w:rsidRDefault="00106228" w:rsidP="00290360">
      <w:pPr>
        <w:numPr>
          <w:ilvl w:val="0"/>
          <w:numId w:val="2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страхованию имущества, гражданской ответственности;</w:t>
      </w:r>
    </w:p>
    <w:p w:rsidR="00106228" w:rsidRPr="008D799B" w:rsidRDefault="00106228" w:rsidP="00290360">
      <w:pPr>
        <w:numPr>
          <w:ilvl w:val="0"/>
          <w:numId w:val="2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приобретению неисключительного права пользования нематериальными активами в течение нескольких отчетных периодов;</w:t>
      </w:r>
    </w:p>
    <w:p w:rsidR="00106228" w:rsidRPr="008D799B" w:rsidRDefault="00106228" w:rsidP="00290360">
      <w:pPr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Расходы будущих периодов списываются на финансовый результат текущего финансового года равномерно по 1/12 за месяц в течение пер</w:t>
      </w:r>
      <w:r w:rsidR="008352D3">
        <w:rPr>
          <w:rFonts w:ascii="Times New Roman" w:hAnsi="Times New Roman" w:cs="Times New Roman"/>
          <w:sz w:val="28"/>
          <w:szCs w:val="28"/>
        </w:rPr>
        <w:t xml:space="preserve">иода, к которому они относятся. </w:t>
      </w:r>
      <w:r w:rsidRPr="008D799B">
        <w:rPr>
          <w:rFonts w:ascii="Times New Roman" w:hAnsi="Times New Roman" w:cs="Times New Roman"/>
          <w:sz w:val="28"/>
          <w:szCs w:val="28"/>
        </w:rPr>
        <w:t>По договорам страхования, а также договорам неисключительного права пользования период, к которому относятся расходы, равен сроку действия договора. По другим расходам, которые относятся к будущим периодам, длительность периода устанавливается руководителем учреждения в приказе.</w:t>
      </w:r>
    </w:p>
    <w:p w:rsidR="00106228" w:rsidRPr="008D799B" w:rsidRDefault="00106228" w:rsidP="00290360">
      <w:pPr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Основание: пункты 302, 302.1 Инструкции к Единому плану счетов № 157н.</w:t>
      </w:r>
    </w:p>
    <w:p w:rsidR="003669EA" w:rsidRPr="008D799B" w:rsidRDefault="004B07EB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 </w:t>
      </w:r>
    </w:p>
    <w:p w:rsidR="008352D3" w:rsidRDefault="00C414D1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lastRenderedPageBreak/>
        <w:t>11</w:t>
      </w:r>
      <w:r w:rsidR="000B6B8D" w:rsidRPr="008D799B">
        <w:rPr>
          <w:rFonts w:ascii="Times New Roman" w:hAnsi="Times New Roman" w:cs="Times New Roman"/>
          <w:sz w:val="28"/>
          <w:szCs w:val="28"/>
        </w:rPr>
        <w:t>.</w:t>
      </w:r>
      <w:r w:rsidR="00A35E2E" w:rsidRPr="008D799B">
        <w:rPr>
          <w:rFonts w:ascii="Times New Roman" w:hAnsi="Times New Roman" w:cs="Times New Roman"/>
          <w:sz w:val="28"/>
          <w:szCs w:val="28"/>
        </w:rPr>
        <w:t>4</w:t>
      </w:r>
      <w:r w:rsidR="000B6B8D" w:rsidRPr="008D799B">
        <w:rPr>
          <w:rFonts w:ascii="Times New Roman" w:hAnsi="Times New Roman" w:cs="Times New Roman"/>
          <w:sz w:val="28"/>
          <w:szCs w:val="28"/>
        </w:rPr>
        <w:t>. В случае заключения лицензионного договора на право использования результата интеллектуальной деятельности или средства индивидуализации</w:t>
      </w:r>
      <w:r w:rsidR="0051781D" w:rsidRPr="008D799B">
        <w:rPr>
          <w:rFonts w:ascii="Times New Roman" w:hAnsi="Times New Roman" w:cs="Times New Roman"/>
          <w:sz w:val="28"/>
          <w:szCs w:val="28"/>
        </w:rPr>
        <w:t xml:space="preserve"> единовременные платежи за право включаются в расходы будущих периодов. Такие расходы списываются на финансовый результат текущего периода ежемесячно в последний день месяца в т</w:t>
      </w:r>
      <w:r w:rsidR="008352D3">
        <w:rPr>
          <w:rFonts w:ascii="Times New Roman" w:hAnsi="Times New Roman" w:cs="Times New Roman"/>
          <w:sz w:val="28"/>
          <w:szCs w:val="28"/>
        </w:rPr>
        <w:t>ечение срока действия договора.</w:t>
      </w:r>
    </w:p>
    <w:p w:rsidR="000B6B8D" w:rsidRPr="008D799B" w:rsidRDefault="0051781D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Основание: пункт 66 Инструкции к Единому плану счетов № 157н.</w:t>
      </w:r>
    </w:p>
    <w:p w:rsidR="000B6B8D" w:rsidRPr="008D799B" w:rsidRDefault="000B6B8D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 </w:t>
      </w:r>
    </w:p>
    <w:p w:rsidR="008352D3" w:rsidRDefault="00106228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1</w:t>
      </w:r>
      <w:r w:rsidR="00C414D1" w:rsidRPr="008D799B">
        <w:rPr>
          <w:rFonts w:ascii="Times New Roman" w:hAnsi="Times New Roman" w:cs="Times New Roman"/>
          <w:sz w:val="28"/>
          <w:szCs w:val="28"/>
        </w:rPr>
        <w:t>1</w:t>
      </w:r>
      <w:r w:rsidRPr="008D799B">
        <w:rPr>
          <w:rFonts w:ascii="Times New Roman" w:hAnsi="Times New Roman" w:cs="Times New Roman"/>
          <w:sz w:val="28"/>
          <w:szCs w:val="28"/>
        </w:rPr>
        <w:t>.</w:t>
      </w:r>
      <w:r w:rsidR="00A35E2E" w:rsidRPr="008D799B">
        <w:rPr>
          <w:rFonts w:ascii="Times New Roman" w:hAnsi="Times New Roman" w:cs="Times New Roman"/>
          <w:sz w:val="28"/>
          <w:szCs w:val="28"/>
        </w:rPr>
        <w:t>5</w:t>
      </w:r>
      <w:r w:rsidRPr="008D799B">
        <w:rPr>
          <w:rFonts w:ascii="Times New Roman" w:hAnsi="Times New Roman" w:cs="Times New Roman"/>
          <w:sz w:val="28"/>
          <w:szCs w:val="28"/>
        </w:rPr>
        <w:t xml:space="preserve">. </w:t>
      </w:r>
      <w:r w:rsidR="00185A6F" w:rsidRPr="008D799B">
        <w:rPr>
          <w:rFonts w:ascii="Times New Roman" w:hAnsi="Times New Roman" w:cs="Times New Roman"/>
          <w:sz w:val="28"/>
          <w:szCs w:val="28"/>
        </w:rPr>
        <w:t>В учреждении созда</w:t>
      </w:r>
      <w:r w:rsidR="00FC58AF" w:rsidRPr="008D799B">
        <w:rPr>
          <w:rFonts w:ascii="Times New Roman" w:hAnsi="Times New Roman" w:cs="Times New Roman"/>
          <w:sz w:val="28"/>
          <w:szCs w:val="28"/>
        </w:rPr>
        <w:t>ю</w:t>
      </w:r>
      <w:r w:rsidR="00185A6F" w:rsidRPr="008D799B">
        <w:rPr>
          <w:rFonts w:ascii="Times New Roman" w:hAnsi="Times New Roman" w:cs="Times New Roman"/>
          <w:sz w:val="28"/>
          <w:szCs w:val="28"/>
        </w:rPr>
        <w:t>тся</w:t>
      </w:r>
      <w:r w:rsidR="008352D3">
        <w:rPr>
          <w:rFonts w:ascii="Times New Roman" w:hAnsi="Times New Roman" w:cs="Times New Roman"/>
          <w:sz w:val="28"/>
          <w:szCs w:val="28"/>
        </w:rPr>
        <w:t>:</w:t>
      </w:r>
    </w:p>
    <w:p w:rsidR="00A35E2E" w:rsidRPr="008D799B" w:rsidRDefault="00FC58AF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–</w:t>
      </w:r>
      <w:r w:rsidR="00185A6F" w:rsidRPr="008D799B">
        <w:rPr>
          <w:rFonts w:ascii="Times New Roman" w:hAnsi="Times New Roman" w:cs="Times New Roman"/>
          <w:sz w:val="28"/>
          <w:szCs w:val="28"/>
        </w:rPr>
        <w:t xml:space="preserve"> резерв на предстоящую оплату отпусков. Порядок расчета резерва приведен в приложении 1</w:t>
      </w:r>
      <w:r w:rsidR="00797765" w:rsidRPr="008D799B">
        <w:rPr>
          <w:rFonts w:ascii="Times New Roman" w:hAnsi="Times New Roman" w:cs="Times New Roman"/>
          <w:sz w:val="28"/>
          <w:szCs w:val="28"/>
        </w:rPr>
        <w:t>5</w:t>
      </w:r>
      <w:r w:rsidRPr="008D799B">
        <w:rPr>
          <w:rFonts w:ascii="Times New Roman" w:hAnsi="Times New Roman" w:cs="Times New Roman"/>
          <w:sz w:val="28"/>
          <w:szCs w:val="28"/>
        </w:rPr>
        <w:t>;</w:t>
      </w:r>
    </w:p>
    <w:p w:rsidR="007465A5" w:rsidRPr="008D799B" w:rsidRDefault="00185A6F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Основание: пункты 302, 302.1 Инструкции к Единому плану счетов № 157н</w:t>
      </w:r>
      <w:r w:rsidR="00CD46D2" w:rsidRPr="008D799B">
        <w:rPr>
          <w:rFonts w:ascii="Times New Roman" w:hAnsi="Times New Roman" w:cs="Times New Roman"/>
          <w:sz w:val="28"/>
          <w:szCs w:val="28"/>
        </w:rPr>
        <w:t>, пункт 11 СГС «Доходы»</w:t>
      </w:r>
      <w:r w:rsidRPr="008D799B">
        <w:rPr>
          <w:rFonts w:ascii="Times New Roman" w:hAnsi="Times New Roman" w:cs="Times New Roman"/>
          <w:sz w:val="28"/>
          <w:szCs w:val="28"/>
        </w:rPr>
        <w:t>.</w:t>
      </w:r>
    </w:p>
    <w:p w:rsidR="007465A5" w:rsidRPr="008D799B" w:rsidRDefault="00C414D1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11</w:t>
      </w:r>
      <w:r w:rsidR="007465A5" w:rsidRPr="008D799B">
        <w:rPr>
          <w:rFonts w:ascii="Times New Roman" w:hAnsi="Times New Roman" w:cs="Times New Roman"/>
          <w:sz w:val="28"/>
          <w:szCs w:val="28"/>
        </w:rPr>
        <w:t xml:space="preserve">.6 Операции по налогу на добавленную стоимость отражаются в учете по </w:t>
      </w:r>
      <w:hyperlink r:id="rId12" w:history="1">
        <w:r w:rsidR="007465A5" w:rsidRPr="008D799B">
          <w:rPr>
            <w:rFonts w:ascii="Times New Roman" w:hAnsi="Times New Roman" w:cs="Times New Roman"/>
            <w:color w:val="0000FF"/>
            <w:sz w:val="28"/>
            <w:szCs w:val="28"/>
          </w:rPr>
          <w:t>статье 131</w:t>
        </w:r>
      </w:hyperlink>
      <w:r w:rsidR="007465A5" w:rsidRPr="008D799B">
        <w:rPr>
          <w:rFonts w:ascii="Times New Roman" w:hAnsi="Times New Roman" w:cs="Times New Roman"/>
          <w:sz w:val="28"/>
          <w:szCs w:val="28"/>
        </w:rPr>
        <w:t xml:space="preserve"> "Доходы от оказания платных услуг (работ)" КОСГУ.</w:t>
      </w:r>
    </w:p>
    <w:p w:rsidR="007465A5" w:rsidRPr="008D799B" w:rsidRDefault="007465A5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86C14" w:rsidRPr="008D799B" w:rsidRDefault="00185A6F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 </w:t>
      </w:r>
      <w:r w:rsidR="00106228" w:rsidRPr="008D799B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="00644DFD" w:rsidRPr="008D799B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Pr="008D799B">
        <w:rPr>
          <w:rFonts w:ascii="Times New Roman" w:hAnsi="Times New Roman" w:cs="Times New Roman"/>
          <w:i/>
          <w:iCs/>
          <w:sz w:val="28"/>
          <w:szCs w:val="28"/>
        </w:rPr>
        <w:t>. Санкционирование расходов</w:t>
      </w:r>
    </w:p>
    <w:p w:rsidR="00E86C14" w:rsidRPr="008D799B" w:rsidRDefault="00185A6F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 </w:t>
      </w:r>
    </w:p>
    <w:p w:rsidR="00E86C14" w:rsidRPr="008D799B" w:rsidRDefault="00185A6F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Принятие к учету обязательств (денежных обязательств) осуществляется в порядке, приведенном в приложении 9.</w:t>
      </w:r>
    </w:p>
    <w:p w:rsidR="00DC68E7" w:rsidRPr="008D799B" w:rsidRDefault="00DC68E7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C68E7" w:rsidRPr="008D799B" w:rsidRDefault="00DC68E7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D799B">
        <w:rPr>
          <w:rFonts w:ascii="Times New Roman" w:hAnsi="Times New Roman" w:cs="Times New Roman"/>
          <w:i/>
          <w:iCs/>
          <w:sz w:val="28"/>
          <w:szCs w:val="28"/>
        </w:rPr>
        <w:t>12. События после отчетной даты</w:t>
      </w:r>
    </w:p>
    <w:p w:rsidR="002B0D2D" w:rsidRPr="008D799B" w:rsidRDefault="002B0D2D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D799B">
        <w:rPr>
          <w:rFonts w:ascii="Times New Roman" w:hAnsi="Times New Roman" w:cs="Times New Roman"/>
          <w:i/>
          <w:iCs/>
          <w:sz w:val="28"/>
          <w:szCs w:val="28"/>
        </w:rPr>
        <w:t> </w:t>
      </w:r>
    </w:p>
    <w:p w:rsidR="00DC68E7" w:rsidRPr="008D799B" w:rsidRDefault="009C686A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 xml:space="preserve">Признание в учете и раскрытие в бухгалтерской </w:t>
      </w:r>
      <w:r w:rsidR="00DC68E7" w:rsidRPr="008D799B">
        <w:rPr>
          <w:rFonts w:ascii="Times New Roman" w:hAnsi="Times New Roman" w:cs="Times New Roman"/>
          <w:sz w:val="28"/>
          <w:szCs w:val="28"/>
        </w:rPr>
        <w:t>отчетности событий после отчетной даты осуществляется в порядке, приведенном в приложении 1</w:t>
      </w:r>
      <w:r w:rsidR="00797765" w:rsidRPr="008D799B">
        <w:rPr>
          <w:rFonts w:ascii="Times New Roman" w:hAnsi="Times New Roman" w:cs="Times New Roman"/>
          <w:sz w:val="28"/>
          <w:szCs w:val="28"/>
        </w:rPr>
        <w:t>6</w:t>
      </w:r>
      <w:r w:rsidR="00DC68E7" w:rsidRPr="008D799B">
        <w:rPr>
          <w:rFonts w:ascii="Times New Roman" w:hAnsi="Times New Roman" w:cs="Times New Roman"/>
          <w:sz w:val="28"/>
          <w:szCs w:val="28"/>
        </w:rPr>
        <w:t>.</w:t>
      </w:r>
    </w:p>
    <w:p w:rsidR="00C414D1" w:rsidRPr="008D799B" w:rsidRDefault="00C414D1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A21AC8" w:rsidRPr="008D799B" w:rsidRDefault="00C414D1" w:rsidP="00290360">
      <w:pPr>
        <w:pStyle w:val="af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D799B">
        <w:rPr>
          <w:rFonts w:ascii="Times New Roman" w:hAnsi="Times New Roman" w:cs="Times New Roman"/>
          <w:i/>
          <w:sz w:val="28"/>
          <w:szCs w:val="28"/>
        </w:rPr>
        <w:t>13.</w:t>
      </w:r>
      <w:r w:rsidR="00A21AC8" w:rsidRPr="008D799B">
        <w:rPr>
          <w:rFonts w:ascii="Times New Roman" w:hAnsi="Times New Roman" w:cs="Times New Roman"/>
          <w:i/>
          <w:sz w:val="28"/>
          <w:szCs w:val="28"/>
        </w:rPr>
        <w:t xml:space="preserve"> Особенности бюджетного учета многолетних насаждений и объектов благоустройства.</w:t>
      </w:r>
    </w:p>
    <w:p w:rsidR="00A21AC8" w:rsidRPr="008D799B" w:rsidRDefault="00A21AC8" w:rsidP="00290360">
      <w:pPr>
        <w:pStyle w:val="af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414D1" w:rsidRPr="008D799B" w:rsidRDefault="00C414D1" w:rsidP="00290360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 xml:space="preserve"> К многолетним насаждениям относятся все виды многолетних насаждений независимо от их возраста, включая:</w:t>
      </w:r>
    </w:p>
    <w:p w:rsidR="00C414D1" w:rsidRPr="008D799B" w:rsidRDefault="00C414D1" w:rsidP="00290360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-озеленительные и декоративные насаждения на территории учреждения;</w:t>
      </w:r>
    </w:p>
    <w:p w:rsidR="00C414D1" w:rsidRPr="008D799B" w:rsidRDefault="00C414D1" w:rsidP="00290360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 xml:space="preserve">Приобретение саженцев многолетних насаждений (посадочного материала), до достижения ими эксплуатационного возраста производится на </w:t>
      </w:r>
      <w:hyperlink r:id="rId13" w:history="1">
        <w:r w:rsidRPr="008D799B">
          <w:rPr>
            <w:rFonts w:ascii="Times New Roman" w:hAnsi="Times New Roman" w:cs="Times New Roman"/>
            <w:sz w:val="28"/>
            <w:szCs w:val="28"/>
          </w:rPr>
          <w:t>статью 340</w:t>
        </w:r>
      </w:hyperlink>
      <w:r w:rsidRPr="008D799B">
        <w:rPr>
          <w:rFonts w:ascii="Times New Roman" w:hAnsi="Times New Roman" w:cs="Times New Roman"/>
          <w:sz w:val="28"/>
          <w:szCs w:val="28"/>
        </w:rPr>
        <w:t xml:space="preserve"> "Увеличение стоимости материальных запасов"; </w:t>
      </w:r>
    </w:p>
    <w:p w:rsidR="00C414D1" w:rsidRPr="008D799B" w:rsidRDefault="00C414D1" w:rsidP="00290360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Принятыми в эксплуатацию являются:</w:t>
      </w:r>
    </w:p>
    <w:p w:rsidR="00C414D1" w:rsidRPr="008D799B" w:rsidRDefault="00C414D1" w:rsidP="00290360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иные многолетние насаждения - по достижении эксплуатационного возраста.</w:t>
      </w:r>
    </w:p>
    <w:p w:rsidR="00C414D1" w:rsidRPr="008D799B" w:rsidRDefault="00C414D1" w:rsidP="00290360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Эксплуатационный возраст многолетних насаждений, не относящихся к плодовым насаждениям, определяется учреждением самостоятельно и закрепляется приказом руководителя учреждения.</w:t>
      </w:r>
    </w:p>
    <w:p w:rsidR="00C414D1" w:rsidRPr="008D799B" w:rsidRDefault="00C414D1" w:rsidP="00290360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lastRenderedPageBreak/>
        <w:t xml:space="preserve">При достижении эксплуатационного возраста саженцы многолетних насаждений на основании акта о приеме-передаче групп объектов основных средств (кроме зданий, сооружений) </w:t>
      </w:r>
      <w:hyperlink r:id="rId14" w:history="1">
        <w:r w:rsidRPr="008D799B">
          <w:rPr>
            <w:rFonts w:ascii="Times New Roman" w:hAnsi="Times New Roman" w:cs="Times New Roman"/>
            <w:color w:val="0000FF"/>
            <w:sz w:val="28"/>
            <w:szCs w:val="28"/>
          </w:rPr>
          <w:t>(ф. 0306031)</w:t>
        </w:r>
      </w:hyperlink>
      <w:r w:rsidRPr="008D799B">
        <w:rPr>
          <w:rFonts w:ascii="Times New Roman" w:hAnsi="Times New Roman" w:cs="Times New Roman"/>
          <w:sz w:val="28"/>
          <w:szCs w:val="28"/>
        </w:rPr>
        <w:t xml:space="preserve"> принимаются в состав основных средств.</w:t>
      </w:r>
    </w:p>
    <w:p w:rsidR="00C414D1" w:rsidRPr="008D799B" w:rsidRDefault="00C414D1" w:rsidP="00290360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 xml:space="preserve">      Учет многолетних насаждений нужно вести с применением счета 0 101 38 000 "Прочие основные средства - иное движимое имущество учреждения" (</w:t>
      </w:r>
      <w:hyperlink r:id="rId15" w:history="1">
        <w:r w:rsidRPr="008D799B">
          <w:rPr>
            <w:rFonts w:ascii="Times New Roman" w:hAnsi="Times New Roman" w:cs="Times New Roman"/>
            <w:sz w:val="28"/>
            <w:szCs w:val="28"/>
          </w:rPr>
          <w:t>Письмо</w:t>
        </w:r>
      </w:hyperlink>
      <w:r w:rsidRPr="008D799B">
        <w:rPr>
          <w:rFonts w:ascii="Times New Roman" w:hAnsi="Times New Roman" w:cs="Times New Roman"/>
          <w:sz w:val="28"/>
          <w:szCs w:val="28"/>
        </w:rPr>
        <w:t xml:space="preserve"> Минфина России от 23.09.2013 N 02-06-10/39403).</w:t>
      </w:r>
    </w:p>
    <w:p w:rsidR="00C414D1" w:rsidRPr="008D799B" w:rsidRDefault="00C414D1" w:rsidP="00290360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 xml:space="preserve">      Насаждения многолетние декоративные озеленительные относятся к десятой амортизационной группе со сроком полезного использования свыше тридцати лет.</w:t>
      </w:r>
    </w:p>
    <w:p w:rsidR="00C414D1" w:rsidRPr="008D799B" w:rsidRDefault="00C414D1" w:rsidP="00290360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При принятии многолетних растений к учету в составе основных средств по ним начисляется амортизация в размере 100% балансовой стоимости (при условии, что стоимость каждого дерева - от 3000 руб. до 40 000 руб. включительно) (</w:t>
      </w:r>
      <w:hyperlink r:id="rId16" w:history="1">
        <w:r w:rsidRPr="008D799B">
          <w:rPr>
            <w:rFonts w:ascii="Times New Roman" w:hAnsi="Times New Roman" w:cs="Times New Roman"/>
            <w:color w:val="0000FF"/>
            <w:sz w:val="28"/>
            <w:szCs w:val="28"/>
          </w:rPr>
          <w:t>п. 92</w:t>
        </w:r>
      </w:hyperlink>
      <w:r w:rsidRPr="008D799B">
        <w:rPr>
          <w:rFonts w:ascii="Times New Roman" w:hAnsi="Times New Roman" w:cs="Times New Roman"/>
          <w:sz w:val="28"/>
          <w:szCs w:val="28"/>
        </w:rPr>
        <w:t xml:space="preserve"> Инструкции N 157н).</w:t>
      </w:r>
    </w:p>
    <w:p w:rsidR="00E86C14" w:rsidRPr="008D799B" w:rsidRDefault="00E86C14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86C14" w:rsidRPr="008D799B" w:rsidRDefault="009C686A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b/>
          <w:bCs/>
          <w:sz w:val="28"/>
          <w:szCs w:val="28"/>
          <w:lang w:val="en-US"/>
        </w:rPr>
        <w:t>VI</w:t>
      </w:r>
      <w:r w:rsidRPr="008D799B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185A6F" w:rsidRPr="008D799B">
        <w:rPr>
          <w:rFonts w:ascii="Times New Roman" w:hAnsi="Times New Roman" w:cs="Times New Roman"/>
          <w:b/>
          <w:bCs/>
          <w:sz w:val="28"/>
          <w:szCs w:val="28"/>
        </w:rPr>
        <w:t xml:space="preserve"> Инвентаризация имущества и обязательств</w:t>
      </w:r>
    </w:p>
    <w:p w:rsidR="00E86C14" w:rsidRPr="008D799B" w:rsidRDefault="00185A6F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 </w:t>
      </w:r>
    </w:p>
    <w:p w:rsidR="008352D3" w:rsidRDefault="00185A6F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1. Инвентаризаци</w:t>
      </w:r>
      <w:r w:rsidR="00BF00BD" w:rsidRPr="008D799B">
        <w:rPr>
          <w:rFonts w:ascii="Times New Roman" w:hAnsi="Times New Roman" w:cs="Times New Roman"/>
          <w:sz w:val="28"/>
          <w:szCs w:val="28"/>
        </w:rPr>
        <w:t>ю</w:t>
      </w:r>
      <w:r w:rsidRPr="008D799B">
        <w:rPr>
          <w:rFonts w:ascii="Times New Roman" w:hAnsi="Times New Roman" w:cs="Times New Roman"/>
          <w:sz w:val="28"/>
          <w:szCs w:val="28"/>
        </w:rPr>
        <w:t xml:space="preserve"> имущества и обязательств (в т. ч. числящихся на </w:t>
      </w:r>
      <w:proofErr w:type="spellStart"/>
      <w:r w:rsidRPr="008D799B">
        <w:rPr>
          <w:rFonts w:ascii="Times New Roman" w:hAnsi="Times New Roman" w:cs="Times New Roman"/>
          <w:sz w:val="28"/>
          <w:szCs w:val="28"/>
        </w:rPr>
        <w:t>забалансовых</w:t>
      </w:r>
      <w:proofErr w:type="spellEnd"/>
      <w:r w:rsidRPr="008D799B">
        <w:rPr>
          <w:rFonts w:ascii="Times New Roman" w:hAnsi="Times New Roman" w:cs="Times New Roman"/>
          <w:sz w:val="28"/>
          <w:szCs w:val="28"/>
        </w:rPr>
        <w:t xml:space="preserve"> счетах), а также финансовых результатов (в т. ч. расходов будущих периодов и резервов) </w:t>
      </w:r>
      <w:r w:rsidR="00BF00BD" w:rsidRPr="008D799B">
        <w:rPr>
          <w:rFonts w:ascii="Times New Roman" w:hAnsi="Times New Roman" w:cs="Times New Roman"/>
          <w:sz w:val="28"/>
          <w:szCs w:val="28"/>
        </w:rPr>
        <w:t xml:space="preserve">проводит постоянно действующая инвентаризационная комиссия. </w:t>
      </w:r>
      <w:r w:rsidRPr="008D799B">
        <w:rPr>
          <w:rFonts w:ascii="Times New Roman" w:hAnsi="Times New Roman" w:cs="Times New Roman"/>
          <w:sz w:val="28"/>
          <w:szCs w:val="28"/>
        </w:rPr>
        <w:t>Порядок и график проведения инвентаризации приведены в приложении 10.</w:t>
      </w:r>
      <w:r w:rsidRPr="008D799B">
        <w:rPr>
          <w:rFonts w:ascii="Times New Roman" w:hAnsi="Times New Roman" w:cs="Times New Roman"/>
          <w:sz w:val="28"/>
          <w:szCs w:val="28"/>
        </w:rPr>
        <w:br/>
        <w:t>В отдельных случаях (при смене материально ответственных лиц, выявлении фактов хищения, стихийных бедствиях и т. д.) инвентаризацию может проводить специально созданная рабочая комиссия, состав которой утверждается отельным приказом руководителя.</w:t>
      </w:r>
    </w:p>
    <w:p w:rsidR="00E86C14" w:rsidRPr="008D799B" w:rsidRDefault="00185A6F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 xml:space="preserve">Основание: статья 11 Закона </w:t>
      </w:r>
      <w:r w:rsidR="0079535F" w:rsidRPr="008D799B">
        <w:rPr>
          <w:rFonts w:ascii="Times New Roman" w:hAnsi="Times New Roman" w:cs="Times New Roman"/>
          <w:sz w:val="28"/>
          <w:szCs w:val="28"/>
        </w:rPr>
        <w:t xml:space="preserve">от 06.12.2011 № </w:t>
      </w:r>
      <w:r w:rsidRPr="008D799B">
        <w:rPr>
          <w:rFonts w:ascii="Times New Roman" w:hAnsi="Times New Roman" w:cs="Times New Roman"/>
          <w:sz w:val="28"/>
          <w:szCs w:val="28"/>
        </w:rPr>
        <w:t xml:space="preserve">402-ФЗ, </w:t>
      </w:r>
      <w:r w:rsidR="00A46E00" w:rsidRPr="008D799B">
        <w:rPr>
          <w:rFonts w:ascii="Times New Roman" w:hAnsi="Times New Roman" w:cs="Times New Roman"/>
          <w:sz w:val="28"/>
          <w:szCs w:val="28"/>
        </w:rPr>
        <w:t xml:space="preserve">раздел </w:t>
      </w:r>
      <w:r w:rsidR="00A46E00" w:rsidRPr="008D799B">
        <w:rPr>
          <w:rFonts w:ascii="Times New Roman" w:hAnsi="Times New Roman" w:cs="Times New Roman"/>
          <w:sz w:val="28"/>
          <w:szCs w:val="28"/>
          <w:lang w:val="en-US"/>
        </w:rPr>
        <w:t>VIII</w:t>
      </w:r>
      <w:proofErr w:type="gramStart"/>
      <w:r w:rsidR="003E1E94" w:rsidRPr="008D799B">
        <w:rPr>
          <w:rFonts w:ascii="Times New Roman" w:hAnsi="Times New Roman" w:cs="Times New Roman"/>
          <w:sz w:val="28"/>
          <w:szCs w:val="28"/>
        </w:rPr>
        <w:t>СГС</w:t>
      </w:r>
      <w:proofErr w:type="gramEnd"/>
      <w:r w:rsidR="001A4447" w:rsidRPr="008D799B">
        <w:rPr>
          <w:rFonts w:ascii="Times New Roman" w:hAnsi="Times New Roman" w:cs="Times New Roman"/>
          <w:sz w:val="28"/>
          <w:szCs w:val="28"/>
        </w:rPr>
        <w:t xml:space="preserve"> «</w:t>
      </w:r>
      <w:r w:rsidR="007E5276" w:rsidRPr="008D799B">
        <w:rPr>
          <w:rFonts w:ascii="Times New Roman" w:hAnsi="Times New Roman" w:cs="Times New Roman"/>
          <w:sz w:val="28"/>
          <w:szCs w:val="28"/>
        </w:rPr>
        <w:t>Концептуальные основы бухучета и отчетности</w:t>
      </w:r>
      <w:r w:rsidR="00505F4A" w:rsidRPr="008D799B">
        <w:rPr>
          <w:rFonts w:ascii="Times New Roman" w:hAnsi="Times New Roman" w:cs="Times New Roman"/>
          <w:sz w:val="28"/>
          <w:szCs w:val="28"/>
        </w:rPr>
        <w:t>»</w:t>
      </w:r>
      <w:r w:rsidRPr="008D799B">
        <w:rPr>
          <w:rFonts w:ascii="Times New Roman" w:hAnsi="Times New Roman" w:cs="Times New Roman"/>
          <w:sz w:val="28"/>
          <w:szCs w:val="28"/>
        </w:rPr>
        <w:t>.</w:t>
      </w:r>
    </w:p>
    <w:p w:rsidR="00E86C14" w:rsidRPr="008D799B" w:rsidRDefault="00185A6F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 </w:t>
      </w:r>
    </w:p>
    <w:p w:rsidR="00E86C14" w:rsidRPr="008D799B" w:rsidRDefault="00185A6F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2. Состав комиссии для проведения внезапной ревизии кассы приведен в приложении 4.</w:t>
      </w:r>
    </w:p>
    <w:p w:rsidR="008352D3" w:rsidRDefault="008352D3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86C14" w:rsidRPr="008D799B" w:rsidRDefault="00185A6F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3. Руководителями обособленных структурных подразделений учреждения создаются инвентаризационные комиссии из числа сотрудников подразделения приказом по подразделению.</w:t>
      </w:r>
    </w:p>
    <w:p w:rsidR="00E86C14" w:rsidRPr="008D799B" w:rsidRDefault="00185A6F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 </w:t>
      </w:r>
    </w:p>
    <w:p w:rsidR="00E86C14" w:rsidRPr="008D799B" w:rsidRDefault="00106228" w:rsidP="00290360">
      <w:pPr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Pr="008D799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85A6F" w:rsidRPr="008D799B">
        <w:rPr>
          <w:rFonts w:ascii="Times New Roman" w:hAnsi="Times New Roman" w:cs="Times New Roman"/>
          <w:b/>
          <w:bCs/>
          <w:sz w:val="28"/>
          <w:szCs w:val="28"/>
        </w:rPr>
        <w:t>Порядок организации и обеспечения внутреннего финансового контроля</w:t>
      </w:r>
    </w:p>
    <w:p w:rsidR="00E86C14" w:rsidRPr="008D799B" w:rsidRDefault="00185A6F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 </w:t>
      </w:r>
    </w:p>
    <w:p w:rsidR="00E86C14" w:rsidRPr="008D799B" w:rsidRDefault="00E227F2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1. Внутренний финансовый контроль в Учреждении осуществляется методами самоконтроля, взаимоконтроля и контроля по уровню подчиненности, проводится постоянно.</w:t>
      </w:r>
      <w:r w:rsidR="00185A6F" w:rsidRPr="008D799B">
        <w:rPr>
          <w:rFonts w:ascii="Times New Roman" w:hAnsi="Times New Roman" w:cs="Times New Roman"/>
          <w:sz w:val="28"/>
          <w:szCs w:val="28"/>
        </w:rPr>
        <w:t> </w:t>
      </w:r>
    </w:p>
    <w:p w:rsidR="008352D3" w:rsidRDefault="00185A6F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lastRenderedPageBreak/>
        <w:t>2. Положение о внутреннем финансовом контроле и график проведения внутренних проверок финансово-хозяйственной деятельности приведен в приложении 1</w:t>
      </w:r>
      <w:r w:rsidR="00797765" w:rsidRPr="008D799B">
        <w:rPr>
          <w:rFonts w:ascii="Times New Roman" w:hAnsi="Times New Roman" w:cs="Times New Roman"/>
          <w:sz w:val="28"/>
          <w:szCs w:val="28"/>
        </w:rPr>
        <w:t>4</w:t>
      </w:r>
      <w:r w:rsidR="008352D3">
        <w:rPr>
          <w:rFonts w:ascii="Times New Roman" w:hAnsi="Times New Roman" w:cs="Times New Roman"/>
          <w:sz w:val="28"/>
          <w:szCs w:val="28"/>
        </w:rPr>
        <w:t>.</w:t>
      </w:r>
    </w:p>
    <w:p w:rsidR="00E86C14" w:rsidRPr="008D799B" w:rsidRDefault="00185A6F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Основание: пункт 6 Инструкции к Единому плану счетов № 157н.</w:t>
      </w:r>
    </w:p>
    <w:p w:rsidR="00E86C14" w:rsidRPr="008D799B" w:rsidRDefault="00185A6F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 </w:t>
      </w:r>
    </w:p>
    <w:p w:rsidR="00564FD5" w:rsidRPr="008D799B" w:rsidRDefault="00564FD5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6C14" w:rsidRPr="008D799B" w:rsidRDefault="000B669A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b/>
          <w:sz w:val="28"/>
          <w:szCs w:val="28"/>
          <w:lang w:val="en-US"/>
        </w:rPr>
        <w:t>VIII</w:t>
      </w:r>
      <w:r w:rsidR="00185A6F" w:rsidRPr="008D799B">
        <w:rPr>
          <w:rFonts w:ascii="Times New Roman" w:hAnsi="Times New Roman" w:cs="Times New Roman"/>
          <w:b/>
          <w:bCs/>
          <w:sz w:val="28"/>
          <w:szCs w:val="28"/>
        </w:rPr>
        <w:t>. Бухгалтерская (финансовая) отчетность</w:t>
      </w:r>
    </w:p>
    <w:p w:rsidR="00E86C14" w:rsidRPr="008D799B" w:rsidRDefault="00185A6F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 </w:t>
      </w:r>
    </w:p>
    <w:p w:rsidR="0018578E" w:rsidRPr="008D799B" w:rsidRDefault="0018578E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 </w:t>
      </w:r>
    </w:p>
    <w:p w:rsidR="00F24226" w:rsidRPr="008D799B" w:rsidRDefault="007465A5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1</w:t>
      </w:r>
      <w:r w:rsidR="00A87626" w:rsidRPr="008D799B">
        <w:rPr>
          <w:rFonts w:ascii="Times New Roman" w:hAnsi="Times New Roman" w:cs="Times New Roman"/>
          <w:sz w:val="28"/>
          <w:szCs w:val="28"/>
        </w:rPr>
        <w:t xml:space="preserve">.В целях составления отчета о движении денежных средств </w:t>
      </w:r>
      <w:r w:rsidR="00460CF7" w:rsidRPr="008D799B">
        <w:rPr>
          <w:rFonts w:ascii="Times New Roman" w:hAnsi="Times New Roman" w:cs="Times New Roman"/>
          <w:sz w:val="28"/>
          <w:szCs w:val="28"/>
        </w:rPr>
        <w:t>величина денежных средств определяется прямым методом и рассчитывается как разница между всеми денежными притоками учреждения от всех видов деятельности и их оттоками.</w:t>
      </w:r>
    </w:p>
    <w:p w:rsidR="00485D6C" w:rsidRPr="008D799B" w:rsidRDefault="00485D6C" w:rsidP="00290360">
      <w:pPr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Основание: пункт 19 СГС «</w:t>
      </w:r>
      <w:r w:rsidRPr="008D799B">
        <w:rPr>
          <w:rFonts w:ascii="Times New Roman" w:hAnsi="Times New Roman" w:cs="Times New Roman"/>
          <w:sz w:val="28"/>
          <w:szCs w:val="28"/>
          <w:shd w:val="clear" w:color="auto" w:fill="FFFFFF"/>
        </w:rPr>
        <w:t>Отчет о движении</w:t>
      </w:r>
      <w:r w:rsidRPr="008D799B">
        <w:rPr>
          <w:rFonts w:ascii="Times New Roman" w:hAnsi="Times New Roman" w:cs="Times New Roman"/>
          <w:sz w:val="28"/>
          <w:szCs w:val="28"/>
        </w:rPr>
        <w:t> денежных средств».</w:t>
      </w:r>
    </w:p>
    <w:p w:rsidR="00B14313" w:rsidRPr="008D799B" w:rsidRDefault="006C380C" w:rsidP="00290360">
      <w:pPr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 </w:t>
      </w:r>
    </w:p>
    <w:p w:rsidR="00B14313" w:rsidRPr="008D799B" w:rsidRDefault="007465A5" w:rsidP="00290360">
      <w:pPr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2</w:t>
      </w:r>
      <w:r w:rsidR="00B14313" w:rsidRPr="008D799B">
        <w:rPr>
          <w:rFonts w:ascii="Times New Roman" w:hAnsi="Times New Roman" w:cs="Times New Roman"/>
          <w:sz w:val="28"/>
          <w:szCs w:val="28"/>
        </w:rPr>
        <w:t xml:space="preserve">. </w:t>
      </w:r>
      <w:r w:rsidR="00B14313" w:rsidRPr="008D799B">
        <w:rPr>
          <w:rFonts w:ascii="Times New Roman" w:hAnsi="Times New Roman" w:cs="Times New Roman"/>
          <w:bCs/>
          <w:iCs/>
          <w:sz w:val="28"/>
          <w:szCs w:val="28"/>
        </w:rPr>
        <w:t xml:space="preserve">Бухгалтерская отчетность </w:t>
      </w:r>
      <w:r w:rsidR="00566CE9" w:rsidRPr="008D799B">
        <w:rPr>
          <w:rFonts w:ascii="Times New Roman" w:hAnsi="Times New Roman" w:cs="Times New Roman"/>
          <w:bCs/>
          <w:iCs/>
          <w:sz w:val="28"/>
          <w:szCs w:val="28"/>
        </w:rPr>
        <w:t>формируется и хранится</w:t>
      </w:r>
      <w:r w:rsidR="00B14313" w:rsidRPr="008D799B">
        <w:rPr>
          <w:rFonts w:ascii="Times New Roman" w:hAnsi="Times New Roman" w:cs="Times New Roman"/>
          <w:bCs/>
          <w:iCs/>
          <w:sz w:val="28"/>
          <w:szCs w:val="28"/>
        </w:rPr>
        <w:t xml:space="preserve"> в виде электронного документа </w:t>
      </w:r>
      <w:r w:rsidR="00511ABB" w:rsidRPr="008D799B">
        <w:rPr>
          <w:rFonts w:ascii="Times New Roman" w:hAnsi="Times New Roman" w:cs="Times New Roman"/>
          <w:bCs/>
          <w:iCs/>
          <w:sz w:val="28"/>
          <w:szCs w:val="28"/>
        </w:rPr>
        <w:t>в информа</w:t>
      </w:r>
      <w:r w:rsidRPr="008D799B">
        <w:rPr>
          <w:rFonts w:ascii="Times New Roman" w:hAnsi="Times New Roman" w:cs="Times New Roman"/>
          <w:bCs/>
          <w:iCs/>
          <w:sz w:val="28"/>
          <w:szCs w:val="28"/>
        </w:rPr>
        <w:t>ционной системе «</w:t>
      </w:r>
      <w:r w:rsidRPr="008D799B">
        <w:rPr>
          <w:rFonts w:ascii="Times New Roman" w:hAnsi="Times New Roman" w:cs="Times New Roman"/>
          <w:bCs/>
          <w:iCs/>
          <w:sz w:val="28"/>
          <w:szCs w:val="28"/>
          <w:lang w:val="en-US"/>
        </w:rPr>
        <w:t>WEB</w:t>
      </w:r>
      <w:r w:rsidRPr="008D799B">
        <w:rPr>
          <w:rFonts w:ascii="Times New Roman" w:hAnsi="Times New Roman" w:cs="Times New Roman"/>
          <w:bCs/>
          <w:iCs/>
          <w:sz w:val="28"/>
          <w:szCs w:val="28"/>
        </w:rPr>
        <w:t>-КОНСОЛИДАЦИЯ</w:t>
      </w:r>
      <w:r w:rsidR="00566CE9" w:rsidRPr="008D799B">
        <w:rPr>
          <w:rFonts w:ascii="Times New Roman" w:hAnsi="Times New Roman" w:cs="Times New Roman"/>
          <w:bCs/>
          <w:iCs/>
          <w:sz w:val="28"/>
          <w:szCs w:val="28"/>
        </w:rPr>
        <w:t>»</w:t>
      </w:r>
      <w:r w:rsidR="00B14313" w:rsidRPr="008D799B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="00C75739" w:rsidRPr="008D799B">
        <w:rPr>
          <w:rFonts w:ascii="Times New Roman" w:hAnsi="Times New Roman" w:cs="Times New Roman"/>
          <w:bCs/>
          <w:iCs/>
          <w:sz w:val="28"/>
          <w:szCs w:val="28"/>
        </w:rPr>
        <w:t xml:space="preserve"> Бумажная копия </w:t>
      </w:r>
      <w:r w:rsidR="003747B4" w:rsidRPr="008D799B">
        <w:rPr>
          <w:rFonts w:ascii="Times New Roman" w:hAnsi="Times New Roman" w:cs="Times New Roman"/>
          <w:bCs/>
          <w:iCs/>
          <w:sz w:val="28"/>
          <w:szCs w:val="28"/>
        </w:rPr>
        <w:t xml:space="preserve">комплекта </w:t>
      </w:r>
      <w:r w:rsidR="00C75739" w:rsidRPr="008D799B">
        <w:rPr>
          <w:rFonts w:ascii="Times New Roman" w:hAnsi="Times New Roman" w:cs="Times New Roman"/>
          <w:bCs/>
          <w:iCs/>
          <w:sz w:val="28"/>
          <w:szCs w:val="28"/>
        </w:rPr>
        <w:t>отчетности</w:t>
      </w:r>
      <w:r w:rsidR="003747B4" w:rsidRPr="008D799B">
        <w:rPr>
          <w:rFonts w:ascii="Times New Roman" w:hAnsi="Times New Roman" w:cs="Times New Roman"/>
          <w:bCs/>
          <w:iCs/>
          <w:sz w:val="28"/>
          <w:szCs w:val="28"/>
        </w:rPr>
        <w:t xml:space="preserve"> хранится у главного бухгалтера.</w:t>
      </w:r>
    </w:p>
    <w:p w:rsidR="00EB6D73" w:rsidRPr="008D799B" w:rsidRDefault="00485D6C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 xml:space="preserve">Основание: часть 7.1 статьи13 Закона </w:t>
      </w:r>
      <w:r w:rsidR="00ED6B3F" w:rsidRPr="008D799B">
        <w:rPr>
          <w:rFonts w:ascii="Times New Roman" w:hAnsi="Times New Roman" w:cs="Times New Roman"/>
          <w:sz w:val="28"/>
          <w:szCs w:val="28"/>
        </w:rPr>
        <w:t xml:space="preserve">от </w:t>
      </w:r>
      <w:r w:rsidRPr="008D799B">
        <w:rPr>
          <w:rFonts w:ascii="Times New Roman" w:hAnsi="Times New Roman" w:cs="Times New Roman"/>
          <w:sz w:val="28"/>
          <w:szCs w:val="28"/>
        </w:rPr>
        <w:t>06.12.2011 № 402-ФЗ.</w:t>
      </w:r>
    </w:p>
    <w:p w:rsidR="00F24226" w:rsidRPr="008D799B" w:rsidRDefault="00F24226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B4CF6" w:rsidRPr="008D799B" w:rsidRDefault="00CB4CF6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8D799B">
        <w:rPr>
          <w:rFonts w:ascii="Times New Roman" w:hAnsi="Times New Roman" w:cs="Times New Roman"/>
          <w:b/>
          <w:sz w:val="28"/>
          <w:szCs w:val="28"/>
          <w:lang w:val="en-US"/>
        </w:rPr>
        <w:t>IX</w:t>
      </w:r>
      <w:r w:rsidRPr="008D799B">
        <w:rPr>
          <w:rFonts w:ascii="Times New Roman" w:hAnsi="Times New Roman" w:cs="Times New Roman"/>
          <w:b/>
          <w:sz w:val="28"/>
          <w:szCs w:val="28"/>
        </w:rPr>
        <w:t xml:space="preserve">. Порядок передачи документов бухгалтерского учета </w:t>
      </w:r>
      <w:r w:rsidRPr="008D799B">
        <w:rPr>
          <w:rFonts w:ascii="Times New Roman" w:hAnsi="Times New Roman" w:cs="Times New Roman"/>
          <w:b/>
          <w:sz w:val="28"/>
          <w:szCs w:val="28"/>
        </w:rPr>
        <w:br/>
        <w:t>при смене руководителя и главного бухгалтера</w:t>
      </w:r>
    </w:p>
    <w:p w:rsidR="00EB6D73" w:rsidRPr="008D799B" w:rsidRDefault="00EB6D73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B4CF6" w:rsidRPr="008D799B" w:rsidRDefault="00CB4CF6" w:rsidP="0029036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1. При смене руководителя или главного бухгалтера учреждения (далее</w:t>
      </w:r>
      <w:r w:rsidR="00EB6D73" w:rsidRPr="008D799B">
        <w:rPr>
          <w:rFonts w:ascii="Times New Roman" w:hAnsi="Times New Roman" w:cs="Times New Roman"/>
          <w:sz w:val="28"/>
          <w:szCs w:val="28"/>
        </w:rPr>
        <w:t> –</w:t>
      </w:r>
      <w:r w:rsidRPr="008D799B">
        <w:rPr>
          <w:rFonts w:ascii="Times New Roman" w:hAnsi="Times New Roman" w:cs="Times New Roman"/>
          <w:sz w:val="28"/>
          <w:szCs w:val="28"/>
        </w:rPr>
        <w:t xml:space="preserve"> увольняемые лица) они обязаны в рамках передачи дел заместителю, новому должностному лицу, иному уполномоченному должностному лицу учреждения (далее – уполномоченное лицо) передать документы бухгалтерского учета, а также печати и штампы, хранящиеся в бухгалтерии.</w:t>
      </w:r>
    </w:p>
    <w:p w:rsidR="00CB4CF6" w:rsidRPr="008D799B" w:rsidRDefault="00CB4CF6" w:rsidP="0029036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 </w:t>
      </w:r>
    </w:p>
    <w:p w:rsidR="00CB4CF6" w:rsidRPr="008D799B" w:rsidRDefault="00CB4CF6" w:rsidP="0029036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2. Передача бухгалтерских документов и печатей проводится на основании приказа руководителя учр</w:t>
      </w:r>
      <w:r w:rsidR="00800F92" w:rsidRPr="008D799B">
        <w:rPr>
          <w:rFonts w:ascii="Times New Roman" w:hAnsi="Times New Roman" w:cs="Times New Roman"/>
          <w:sz w:val="28"/>
          <w:szCs w:val="28"/>
        </w:rPr>
        <w:t>еждения.</w:t>
      </w:r>
    </w:p>
    <w:p w:rsidR="00CB4CF6" w:rsidRPr="008D799B" w:rsidRDefault="00CB4CF6" w:rsidP="0029036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 </w:t>
      </w:r>
    </w:p>
    <w:p w:rsidR="00CB4CF6" w:rsidRPr="008D799B" w:rsidRDefault="00CB4CF6" w:rsidP="0029036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 xml:space="preserve">3. Передача документов бухучета, печатей и штампов осуществляется при участии комиссии, создаваемой в учреждении.  </w:t>
      </w:r>
    </w:p>
    <w:p w:rsidR="00CB4CF6" w:rsidRPr="008D799B" w:rsidRDefault="00CB4CF6" w:rsidP="0029036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Прием-передача бухгалтерских документов оформляется актом приема-передачи бухгалтерских документов. К акту прилагается перечень передаваемых документов, их количество и тип.</w:t>
      </w:r>
    </w:p>
    <w:p w:rsidR="00CB4CF6" w:rsidRPr="008D799B" w:rsidRDefault="00CB4CF6" w:rsidP="0029036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Акт приема-передачи дел должен полностью отражать все существенные недостатки и нарушения в организации работы бухгалтерии.</w:t>
      </w:r>
    </w:p>
    <w:p w:rsidR="00CB4CF6" w:rsidRPr="008D799B" w:rsidRDefault="00CB4CF6" w:rsidP="0029036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Акт приема-передачи подписывается уполномоченным лицом, принимающим дела, и членами комиссии.</w:t>
      </w:r>
    </w:p>
    <w:p w:rsidR="00CB4CF6" w:rsidRPr="008D799B" w:rsidRDefault="00CB4CF6" w:rsidP="0029036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lastRenderedPageBreak/>
        <w:t>При необходимости члены комиссии включают в акт свои рекомендации и предложения, которые возникли при приеме-передаче дел.</w:t>
      </w:r>
    </w:p>
    <w:p w:rsidR="00CB4CF6" w:rsidRPr="008D799B" w:rsidRDefault="00CB4CF6" w:rsidP="0029036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 </w:t>
      </w:r>
    </w:p>
    <w:p w:rsidR="00CB4CF6" w:rsidRPr="008D799B" w:rsidRDefault="00CB4CF6" w:rsidP="00290360">
      <w:pPr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4. В комиссию, указанную в пункте 3 настоящего Порядка, включаются сотрудники учреждения и (или) учредителя в соответствии с приказом на передачу бухгалтерских документов.</w:t>
      </w:r>
    </w:p>
    <w:p w:rsidR="00CB4CF6" w:rsidRPr="008D799B" w:rsidRDefault="00CB4CF6" w:rsidP="00290360">
      <w:pPr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 </w:t>
      </w:r>
    </w:p>
    <w:p w:rsidR="00CB4CF6" w:rsidRPr="008D799B" w:rsidRDefault="00CB4CF6" w:rsidP="00290360">
      <w:pPr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5. Передаются следующие документы:</w:t>
      </w:r>
    </w:p>
    <w:p w:rsidR="00CB4CF6" w:rsidRPr="008D799B" w:rsidRDefault="00CB4CF6" w:rsidP="00290360">
      <w:pPr>
        <w:pStyle w:val="a6"/>
        <w:numPr>
          <w:ilvl w:val="0"/>
          <w:numId w:val="3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учетная политика со всеми приложениями;</w:t>
      </w:r>
    </w:p>
    <w:p w:rsidR="00CB4CF6" w:rsidRPr="008D799B" w:rsidRDefault="00CB4CF6" w:rsidP="00290360">
      <w:pPr>
        <w:pStyle w:val="a6"/>
        <w:numPr>
          <w:ilvl w:val="0"/>
          <w:numId w:val="3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квартальные и годовые бухгалтерские отчеты и балансы, налоговые декларации;</w:t>
      </w:r>
    </w:p>
    <w:p w:rsidR="00CB4CF6" w:rsidRPr="008D799B" w:rsidRDefault="00CB4CF6" w:rsidP="00290360">
      <w:pPr>
        <w:pStyle w:val="a6"/>
        <w:numPr>
          <w:ilvl w:val="0"/>
          <w:numId w:val="3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по планированию, в том числе план финансово-хозяйственной деятельности учреждения, государственное задание, план-график закупок, обоснования к планам;</w:t>
      </w:r>
    </w:p>
    <w:p w:rsidR="00CB4CF6" w:rsidRPr="008D799B" w:rsidRDefault="00CB4CF6" w:rsidP="00290360">
      <w:pPr>
        <w:pStyle w:val="a6"/>
        <w:numPr>
          <w:ilvl w:val="0"/>
          <w:numId w:val="3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бухгалтерские регистры синтетического и аналитического учета: книги, оборотные ведомости, карточки, журналы операций;</w:t>
      </w:r>
    </w:p>
    <w:p w:rsidR="00CB4CF6" w:rsidRPr="008D799B" w:rsidRDefault="00CB4CF6" w:rsidP="00290360">
      <w:pPr>
        <w:pStyle w:val="a6"/>
        <w:numPr>
          <w:ilvl w:val="0"/>
          <w:numId w:val="3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налоговые регистры;</w:t>
      </w:r>
    </w:p>
    <w:p w:rsidR="00CB4CF6" w:rsidRPr="008D799B" w:rsidRDefault="00CB4CF6" w:rsidP="00290360">
      <w:pPr>
        <w:pStyle w:val="a6"/>
        <w:numPr>
          <w:ilvl w:val="0"/>
          <w:numId w:val="3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о задолженности учреж</w:t>
      </w:r>
      <w:r w:rsidR="00800F92" w:rsidRPr="008D799B">
        <w:rPr>
          <w:rFonts w:ascii="Times New Roman" w:hAnsi="Times New Roman" w:cs="Times New Roman"/>
          <w:sz w:val="28"/>
          <w:szCs w:val="28"/>
        </w:rPr>
        <w:t>дения</w:t>
      </w:r>
      <w:r w:rsidRPr="008D799B">
        <w:rPr>
          <w:rFonts w:ascii="Times New Roman" w:hAnsi="Times New Roman" w:cs="Times New Roman"/>
          <w:sz w:val="28"/>
          <w:szCs w:val="28"/>
        </w:rPr>
        <w:t xml:space="preserve"> по уплате налогов;</w:t>
      </w:r>
    </w:p>
    <w:p w:rsidR="00CB4CF6" w:rsidRPr="008D799B" w:rsidRDefault="00CB4CF6" w:rsidP="00290360">
      <w:pPr>
        <w:pStyle w:val="a6"/>
        <w:numPr>
          <w:ilvl w:val="0"/>
          <w:numId w:val="3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о состоянии лицевых и банковских счетов учреждения;</w:t>
      </w:r>
    </w:p>
    <w:p w:rsidR="00CB4CF6" w:rsidRPr="008D799B" w:rsidRDefault="00CB4CF6" w:rsidP="00290360">
      <w:pPr>
        <w:pStyle w:val="a6"/>
        <w:numPr>
          <w:ilvl w:val="0"/>
          <w:numId w:val="3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о выполнении утвержденного государственного задания.</w:t>
      </w:r>
    </w:p>
    <w:p w:rsidR="00CB4CF6" w:rsidRPr="008D799B" w:rsidRDefault="00CB4CF6" w:rsidP="00290360">
      <w:pPr>
        <w:pStyle w:val="a6"/>
        <w:numPr>
          <w:ilvl w:val="0"/>
          <w:numId w:val="3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по учету зарплаты и по персонифицированному учету;</w:t>
      </w:r>
    </w:p>
    <w:p w:rsidR="00CB4CF6" w:rsidRPr="008D799B" w:rsidRDefault="00CB4CF6" w:rsidP="00290360">
      <w:pPr>
        <w:pStyle w:val="a6"/>
        <w:numPr>
          <w:ilvl w:val="0"/>
          <w:numId w:val="3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по кассе: кассовые книги, журналы, расходные и приходные кассовые ордера, денежные документы и т. д.;</w:t>
      </w:r>
    </w:p>
    <w:p w:rsidR="00CB4CF6" w:rsidRPr="008D799B" w:rsidRDefault="00CB4CF6" w:rsidP="00290360">
      <w:pPr>
        <w:pStyle w:val="a6"/>
        <w:numPr>
          <w:ilvl w:val="0"/>
          <w:numId w:val="3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акт о состоянии кассы, составленный на основании ревизии кассы и скрепленный подписью главного бухгалтера;</w:t>
      </w:r>
    </w:p>
    <w:p w:rsidR="00CB4CF6" w:rsidRPr="008D799B" w:rsidRDefault="00CB4CF6" w:rsidP="00290360">
      <w:pPr>
        <w:pStyle w:val="a6"/>
        <w:numPr>
          <w:ilvl w:val="0"/>
          <w:numId w:val="3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об условиях хранения и учета наличных денежных средств;</w:t>
      </w:r>
    </w:p>
    <w:p w:rsidR="00CB4CF6" w:rsidRPr="008D799B" w:rsidRDefault="00CB4CF6" w:rsidP="00290360">
      <w:pPr>
        <w:pStyle w:val="a6"/>
        <w:numPr>
          <w:ilvl w:val="0"/>
          <w:numId w:val="3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договоры с поставщиками и подрядчиками, контрагентами, аренды и т. д.;</w:t>
      </w:r>
    </w:p>
    <w:p w:rsidR="00CB4CF6" w:rsidRPr="008D799B" w:rsidRDefault="00CB4CF6" w:rsidP="00290360">
      <w:pPr>
        <w:pStyle w:val="a6"/>
        <w:numPr>
          <w:ilvl w:val="0"/>
          <w:numId w:val="3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договоры с покупателями услуг и ра</w:t>
      </w:r>
      <w:r w:rsidR="00800F92" w:rsidRPr="008D799B">
        <w:rPr>
          <w:rFonts w:ascii="Times New Roman" w:hAnsi="Times New Roman" w:cs="Times New Roman"/>
          <w:sz w:val="28"/>
          <w:szCs w:val="28"/>
        </w:rPr>
        <w:t>бот</w:t>
      </w:r>
      <w:r w:rsidRPr="008D799B">
        <w:rPr>
          <w:rFonts w:ascii="Times New Roman" w:hAnsi="Times New Roman" w:cs="Times New Roman"/>
          <w:sz w:val="28"/>
          <w:szCs w:val="28"/>
        </w:rPr>
        <w:t>;</w:t>
      </w:r>
    </w:p>
    <w:p w:rsidR="00CB4CF6" w:rsidRPr="008D799B" w:rsidRDefault="00CB4CF6" w:rsidP="00290360">
      <w:pPr>
        <w:pStyle w:val="a6"/>
        <w:numPr>
          <w:ilvl w:val="0"/>
          <w:numId w:val="3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учредительные документы и свидетельства: постановка на учет, присвоение номеров, внесение записей в единый реестр, коды и т. п.;</w:t>
      </w:r>
    </w:p>
    <w:p w:rsidR="00CB4CF6" w:rsidRPr="008D799B" w:rsidRDefault="00CB4CF6" w:rsidP="00290360">
      <w:pPr>
        <w:pStyle w:val="a6"/>
        <w:numPr>
          <w:ilvl w:val="0"/>
          <w:numId w:val="3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о недвижимом имуществе, транспортных средствах учреждения: свидетельства о праве собственности, выписки из ЕГРП, паспорта транспортных средств и т. п.;</w:t>
      </w:r>
    </w:p>
    <w:p w:rsidR="00CB4CF6" w:rsidRPr="008D799B" w:rsidRDefault="00CB4CF6" w:rsidP="00290360">
      <w:pPr>
        <w:pStyle w:val="a6"/>
        <w:numPr>
          <w:ilvl w:val="0"/>
          <w:numId w:val="3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об основных средствах, нематериальных активах и товарно-материальных ценностях;</w:t>
      </w:r>
    </w:p>
    <w:p w:rsidR="00CB4CF6" w:rsidRPr="008D799B" w:rsidRDefault="00CB4CF6" w:rsidP="00290360">
      <w:pPr>
        <w:pStyle w:val="a6"/>
        <w:numPr>
          <w:ilvl w:val="0"/>
          <w:numId w:val="3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акты о результатах полной инвентаризации имущества и финансовых обязательств учреждения с приложением инвентаризационных описей, акта проверки кассы учреждения;</w:t>
      </w:r>
    </w:p>
    <w:p w:rsidR="00CB4CF6" w:rsidRPr="008D799B" w:rsidRDefault="00CB4CF6" w:rsidP="00290360">
      <w:pPr>
        <w:pStyle w:val="a6"/>
        <w:numPr>
          <w:ilvl w:val="0"/>
          <w:numId w:val="3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 xml:space="preserve">акты сверки расчетов, подтверждающие состояние дебиторской и кредиторской задолженности, перечень нереальных к взысканию сумм </w:t>
      </w:r>
      <w:r w:rsidRPr="008D799B">
        <w:rPr>
          <w:rFonts w:ascii="Times New Roman" w:hAnsi="Times New Roman" w:cs="Times New Roman"/>
          <w:sz w:val="28"/>
          <w:szCs w:val="28"/>
        </w:rPr>
        <w:lastRenderedPageBreak/>
        <w:t>дебиторской задолженности с исчерпывающей характеристикой по каждой сумме;</w:t>
      </w:r>
    </w:p>
    <w:p w:rsidR="00CB4CF6" w:rsidRPr="008D799B" w:rsidRDefault="00CB4CF6" w:rsidP="00290360">
      <w:pPr>
        <w:pStyle w:val="a6"/>
        <w:numPr>
          <w:ilvl w:val="0"/>
          <w:numId w:val="3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акты ревизий и проверок;</w:t>
      </w:r>
    </w:p>
    <w:p w:rsidR="00CB4CF6" w:rsidRPr="008D799B" w:rsidRDefault="00CB4CF6" w:rsidP="00290360">
      <w:pPr>
        <w:pStyle w:val="a6"/>
        <w:numPr>
          <w:ilvl w:val="0"/>
          <w:numId w:val="3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материалы о недостачах и хищениях, переданных и не переданных в правоохранительные органы;</w:t>
      </w:r>
    </w:p>
    <w:p w:rsidR="00CB4CF6" w:rsidRPr="008D799B" w:rsidRDefault="00CB4CF6" w:rsidP="00290360">
      <w:pPr>
        <w:pStyle w:val="a6"/>
        <w:numPr>
          <w:ilvl w:val="0"/>
          <w:numId w:val="3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бланки строгой отчетности;</w:t>
      </w:r>
    </w:p>
    <w:p w:rsidR="00CB4CF6" w:rsidRPr="008D799B" w:rsidRDefault="00CB4CF6" w:rsidP="00290360">
      <w:pPr>
        <w:pStyle w:val="a6"/>
        <w:numPr>
          <w:ilvl w:val="0"/>
          <w:numId w:val="3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иная бухгалтерская документация, свидетельствующая о деятельности учреждения.</w:t>
      </w:r>
    </w:p>
    <w:p w:rsidR="00CB4CF6" w:rsidRPr="008D799B" w:rsidRDefault="00CB4CF6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B4CF6" w:rsidRPr="008D799B" w:rsidRDefault="00CB4CF6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6. При подписании акта приема-передачи при наличии возражений по пунктам акта руководитель и (или) уполномоченное лицо излагают их в письменной форме в присутствии комиссии.</w:t>
      </w:r>
    </w:p>
    <w:p w:rsidR="00CB4CF6" w:rsidRPr="008D799B" w:rsidRDefault="00CB4CF6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Члены комиссии, имеющие замечания по содержанию акта, подписывают его с отметкой «</w:t>
      </w:r>
      <w:r w:rsidRPr="008D799B">
        <w:rPr>
          <w:rFonts w:ascii="Times New Roman" w:hAnsi="Times New Roman" w:cs="Times New Roman"/>
          <w:i/>
          <w:sz w:val="28"/>
          <w:szCs w:val="28"/>
        </w:rPr>
        <w:t>Замечания прилагаются</w:t>
      </w:r>
      <w:r w:rsidRPr="008D799B">
        <w:rPr>
          <w:rFonts w:ascii="Times New Roman" w:hAnsi="Times New Roman" w:cs="Times New Roman"/>
          <w:sz w:val="28"/>
          <w:szCs w:val="28"/>
        </w:rPr>
        <w:t>». Текст замечаний излагается на отдельном листе, небольшие по объему замечания допускается фиксировать на самом акте.</w:t>
      </w:r>
    </w:p>
    <w:p w:rsidR="00CB4CF6" w:rsidRPr="008D799B" w:rsidRDefault="00CB4CF6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B4CF6" w:rsidRPr="008D799B" w:rsidRDefault="00CB4CF6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7. Акт приема-передачи оформляется в последний рабочий день увольняемого лица в учреждении.</w:t>
      </w:r>
    </w:p>
    <w:p w:rsidR="00EB6D73" w:rsidRPr="008D799B" w:rsidRDefault="00EB6D73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B4CF6" w:rsidRDefault="00CB4CF6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 xml:space="preserve">8. Акт приема-передачи дел составляется в </w:t>
      </w:r>
      <w:r w:rsidR="009F40EF" w:rsidRPr="008D799B">
        <w:rPr>
          <w:rFonts w:ascii="Times New Roman" w:hAnsi="Times New Roman" w:cs="Times New Roman"/>
          <w:sz w:val="28"/>
          <w:szCs w:val="28"/>
        </w:rPr>
        <w:t>трех экземплярах: 1-й экземпляр </w:t>
      </w:r>
      <w:r w:rsidRPr="008D799B">
        <w:rPr>
          <w:rFonts w:ascii="Times New Roman" w:hAnsi="Times New Roman" w:cs="Times New Roman"/>
          <w:sz w:val="28"/>
          <w:szCs w:val="28"/>
        </w:rPr>
        <w:t>– учредителю (руководителю учреждения, если увольняется гл</w:t>
      </w:r>
      <w:r w:rsidR="009F40EF" w:rsidRPr="008D799B">
        <w:rPr>
          <w:rFonts w:ascii="Times New Roman" w:hAnsi="Times New Roman" w:cs="Times New Roman"/>
          <w:sz w:val="28"/>
          <w:szCs w:val="28"/>
        </w:rPr>
        <w:t>авный бухгалтер), 2-й экземпляр </w:t>
      </w:r>
      <w:r w:rsidRPr="008D799B">
        <w:rPr>
          <w:rFonts w:ascii="Times New Roman" w:hAnsi="Times New Roman" w:cs="Times New Roman"/>
          <w:sz w:val="28"/>
          <w:szCs w:val="28"/>
        </w:rPr>
        <w:t>– увольняемому лицу, 3-й экземпляр – уполномоченному лицу, которое принимало дела.</w:t>
      </w:r>
    </w:p>
    <w:p w:rsidR="00290360" w:rsidRPr="008D799B" w:rsidRDefault="00290360" w:rsidP="00290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4"/>
        <w:gridCol w:w="1843"/>
        <w:gridCol w:w="2977"/>
      </w:tblGrid>
      <w:tr w:rsidR="00E86C14" w:rsidRPr="008D799B" w:rsidTr="00874EB0">
        <w:tc>
          <w:tcPr>
            <w:tcW w:w="3604" w:type="dxa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86C14" w:rsidRPr="008D799B" w:rsidRDefault="008352D3" w:rsidP="003912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185A6F" w:rsidRPr="008D799B">
              <w:rPr>
                <w:rFonts w:ascii="Times New Roman" w:hAnsi="Times New Roman" w:cs="Times New Roman"/>
                <w:sz w:val="28"/>
                <w:szCs w:val="28"/>
              </w:rPr>
              <w:t>Главный бухгалтер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1843" w:type="dxa"/>
            <w:tcBorders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86C14" w:rsidRPr="008D799B" w:rsidRDefault="00185A6F" w:rsidP="003912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799B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977" w:type="dxa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86C14" w:rsidRPr="008D799B" w:rsidRDefault="00800F92" w:rsidP="003912B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8D799B"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>И.В.</w:t>
            </w:r>
            <w:r w:rsidR="00290360"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8D799B"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>Останкова</w:t>
            </w:r>
            <w:proofErr w:type="spellEnd"/>
          </w:p>
        </w:tc>
      </w:tr>
    </w:tbl>
    <w:p w:rsidR="00E86C14" w:rsidRPr="008D799B" w:rsidRDefault="00185A6F" w:rsidP="00391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</w:rPr>
      </w:pPr>
      <w:r w:rsidRPr="008D799B">
        <w:rPr>
          <w:rFonts w:ascii="Times New Roman" w:hAnsi="Times New Roman" w:cs="Times New Roman"/>
          <w:sz w:val="28"/>
          <w:szCs w:val="28"/>
        </w:rPr>
        <w:t> </w:t>
      </w:r>
    </w:p>
    <w:p w:rsidR="00E86C14" w:rsidRPr="008D799B" w:rsidRDefault="00E86C14" w:rsidP="003912B2">
      <w:pPr>
        <w:rPr>
          <w:rFonts w:ascii="Times New Roman" w:hAnsi="Times New Roman" w:cs="Times New Roman"/>
          <w:sz w:val="28"/>
          <w:szCs w:val="28"/>
        </w:rPr>
      </w:pPr>
    </w:p>
    <w:p w:rsidR="00185A6F" w:rsidRPr="008D799B" w:rsidRDefault="00185A6F" w:rsidP="003912B2">
      <w:pPr>
        <w:rPr>
          <w:rFonts w:ascii="Times New Roman" w:hAnsi="Times New Roman" w:cs="Times New Roman"/>
          <w:sz w:val="28"/>
          <w:szCs w:val="28"/>
        </w:rPr>
      </w:pPr>
    </w:p>
    <w:sectPr w:rsidR="00185A6F" w:rsidRPr="008D799B" w:rsidSect="00290360">
      <w:headerReference w:type="default" r:id="rId17"/>
      <w:pgSz w:w="11906" w:h="16838"/>
      <w:pgMar w:top="5" w:right="1274" w:bottom="1134" w:left="173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69E3" w:rsidRDefault="003D69E3" w:rsidP="00E97362">
      <w:r>
        <w:separator/>
      </w:r>
    </w:p>
  </w:endnote>
  <w:endnote w:type="continuationSeparator" w:id="0">
    <w:p w:rsidR="003D69E3" w:rsidRDefault="003D69E3" w:rsidP="00E973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69E3" w:rsidRDefault="003D69E3" w:rsidP="00E97362">
      <w:r>
        <w:separator/>
      </w:r>
    </w:p>
  </w:footnote>
  <w:footnote w:type="continuationSeparator" w:id="0">
    <w:p w:rsidR="003D69E3" w:rsidRDefault="003D69E3" w:rsidP="00E973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D3F" w:rsidRDefault="004C1D3F"/>
  <w:tbl>
    <w:tblPr>
      <w:tblW w:w="0" w:type="auto"/>
      <w:tblLook w:val="04A0" w:firstRow="1" w:lastRow="0" w:firstColumn="1" w:lastColumn="0" w:noHBand="0" w:noVBand="1"/>
    </w:tblPr>
    <w:tblGrid>
      <w:gridCol w:w="5982"/>
    </w:tblGrid>
    <w:tr w:rsidR="004C1D3F" w:rsidRPr="00770844" w:rsidTr="00A21AC8">
      <w:trPr>
        <w:trHeight w:val="357"/>
      </w:trPr>
      <w:tc>
        <w:tcPr>
          <w:tcW w:w="5982" w:type="dxa"/>
        </w:tcPr>
        <w:p w:rsidR="004C1D3F" w:rsidRPr="00770844" w:rsidRDefault="004C1D3F" w:rsidP="00806F8E">
          <w:pPr>
            <w:pStyle w:val="af"/>
            <w:rPr>
              <w:noProof/>
              <w:sz w:val="16"/>
              <w:szCs w:val="16"/>
            </w:rPr>
          </w:pPr>
        </w:p>
      </w:tc>
    </w:tr>
  </w:tbl>
  <w:p w:rsidR="004C1D3F" w:rsidRDefault="004C1D3F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23E99"/>
    <w:multiLevelType w:val="hybridMultilevel"/>
    <w:tmpl w:val="6F8E3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134B31"/>
    <w:multiLevelType w:val="multilevel"/>
    <w:tmpl w:val="94F63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CE5358"/>
    <w:multiLevelType w:val="hybridMultilevel"/>
    <w:tmpl w:val="1A4E86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0959DD"/>
    <w:multiLevelType w:val="multilevel"/>
    <w:tmpl w:val="98161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D6107D"/>
    <w:multiLevelType w:val="hybridMultilevel"/>
    <w:tmpl w:val="7DC2F8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424CF5"/>
    <w:multiLevelType w:val="hybridMultilevel"/>
    <w:tmpl w:val="17E2B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783CE3"/>
    <w:multiLevelType w:val="hybridMultilevel"/>
    <w:tmpl w:val="1C46F2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2057D9"/>
    <w:multiLevelType w:val="hybridMultilevel"/>
    <w:tmpl w:val="E6D64C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E17D15"/>
    <w:multiLevelType w:val="multilevel"/>
    <w:tmpl w:val="A5728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8552018"/>
    <w:multiLevelType w:val="hybridMultilevel"/>
    <w:tmpl w:val="E3802F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7F7829"/>
    <w:multiLevelType w:val="multilevel"/>
    <w:tmpl w:val="19589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A015771"/>
    <w:multiLevelType w:val="hybridMultilevel"/>
    <w:tmpl w:val="C8A4DB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804293"/>
    <w:multiLevelType w:val="hybridMultilevel"/>
    <w:tmpl w:val="68C60E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67142E"/>
    <w:multiLevelType w:val="hybridMultilevel"/>
    <w:tmpl w:val="C9DEC9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DE1C19"/>
    <w:multiLevelType w:val="multilevel"/>
    <w:tmpl w:val="24CCF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E966CAF"/>
    <w:multiLevelType w:val="hybridMultilevel"/>
    <w:tmpl w:val="72E2B2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997091"/>
    <w:multiLevelType w:val="hybridMultilevel"/>
    <w:tmpl w:val="996A2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5FF31CC"/>
    <w:multiLevelType w:val="hybridMultilevel"/>
    <w:tmpl w:val="50F07C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D32BE6"/>
    <w:multiLevelType w:val="multilevel"/>
    <w:tmpl w:val="AA2E1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DE07498"/>
    <w:multiLevelType w:val="multilevel"/>
    <w:tmpl w:val="80F6C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EC96716"/>
    <w:multiLevelType w:val="multilevel"/>
    <w:tmpl w:val="2B26A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15653A4"/>
    <w:multiLevelType w:val="hybridMultilevel"/>
    <w:tmpl w:val="099C0C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87C0E05"/>
    <w:multiLevelType w:val="hybridMultilevel"/>
    <w:tmpl w:val="FB22E9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D0F037F"/>
    <w:multiLevelType w:val="hybridMultilevel"/>
    <w:tmpl w:val="B40476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E415539"/>
    <w:multiLevelType w:val="hybridMultilevel"/>
    <w:tmpl w:val="4DA4E8B0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5">
    <w:nsid w:val="55235D2F"/>
    <w:multiLevelType w:val="multilevel"/>
    <w:tmpl w:val="3664E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95D1EE4"/>
    <w:multiLevelType w:val="multilevel"/>
    <w:tmpl w:val="B12C5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AE70ECA"/>
    <w:multiLevelType w:val="multilevel"/>
    <w:tmpl w:val="328EE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0D639F9"/>
    <w:multiLevelType w:val="multilevel"/>
    <w:tmpl w:val="8E8E4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D6331C7"/>
    <w:multiLevelType w:val="hybridMultilevel"/>
    <w:tmpl w:val="BC72EB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32E0C59"/>
    <w:multiLevelType w:val="hybridMultilevel"/>
    <w:tmpl w:val="A4B440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9F90D51"/>
    <w:multiLevelType w:val="hybridMultilevel"/>
    <w:tmpl w:val="F7AE6F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B7C1315"/>
    <w:multiLevelType w:val="hybridMultilevel"/>
    <w:tmpl w:val="8A766F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C9D63BF"/>
    <w:multiLevelType w:val="multilevel"/>
    <w:tmpl w:val="BF28F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EE72E76"/>
    <w:multiLevelType w:val="hybridMultilevel"/>
    <w:tmpl w:val="6764F4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8"/>
  </w:num>
  <w:num w:numId="3">
    <w:abstractNumId w:val="1"/>
  </w:num>
  <w:num w:numId="4">
    <w:abstractNumId w:val="28"/>
  </w:num>
  <w:num w:numId="5">
    <w:abstractNumId w:val="27"/>
  </w:num>
  <w:num w:numId="6">
    <w:abstractNumId w:val="18"/>
  </w:num>
  <w:num w:numId="7">
    <w:abstractNumId w:val="3"/>
  </w:num>
  <w:num w:numId="8">
    <w:abstractNumId w:val="19"/>
  </w:num>
  <w:num w:numId="9">
    <w:abstractNumId w:val="10"/>
  </w:num>
  <w:num w:numId="10">
    <w:abstractNumId w:val="26"/>
  </w:num>
  <w:num w:numId="11">
    <w:abstractNumId w:val="33"/>
  </w:num>
  <w:num w:numId="12">
    <w:abstractNumId w:val="25"/>
  </w:num>
  <w:num w:numId="13">
    <w:abstractNumId w:val="20"/>
  </w:num>
  <w:num w:numId="14">
    <w:abstractNumId w:val="2"/>
  </w:num>
  <w:num w:numId="15">
    <w:abstractNumId w:val="21"/>
  </w:num>
  <w:num w:numId="16">
    <w:abstractNumId w:val="34"/>
  </w:num>
  <w:num w:numId="17">
    <w:abstractNumId w:val="4"/>
  </w:num>
  <w:num w:numId="18">
    <w:abstractNumId w:val="32"/>
  </w:num>
  <w:num w:numId="19">
    <w:abstractNumId w:val="6"/>
  </w:num>
  <w:num w:numId="20">
    <w:abstractNumId w:val="17"/>
  </w:num>
  <w:num w:numId="21">
    <w:abstractNumId w:val="15"/>
  </w:num>
  <w:num w:numId="22">
    <w:abstractNumId w:val="11"/>
  </w:num>
  <w:num w:numId="23">
    <w:abstractNumId w:val="30"/>
  </w:num>
  <w:num w:numId="24">
    <w:abstractNumId w:val="13"/>
  </w:num>
  <w:num w:numId="25">
    <w:abstractNumId w:val="29"/>
  </w:num>
  <w:num w:numId="26">
    <w:abstractNumId w:val="9"/>
  </w:num>
  <w:num w:numId="27">
    <w:abstractNumId w:val="0"/>
  </w:num>
  <w:num w:numId="28">
    <w:abstractNumId w:val="31"/>
  </w:num>
  <w:num w:numId="29">
    <w:abstractNumId w:val="16"/>
  </w:num>
  <w:num w:numId="30">
    <w:abstractNumId w:val="22"/>
  </w:num>
  <w:num w:numId="31">
    <w:abstractNumId w:val="24"/>
  </w:num>
  <w:num w:numId="32">
    <w:abstractNumId w:val="23"/>
  </w:num>
  <w:num w:numId="33">
    <w:abstractNumId w:val="12"/>
  </w:num>
  <w:num w:numId="34">
    <w:abstractNumId w:val="7"/>
  </w:num>
  <w:num w:numId="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drawingGridHorizontalSpacing w:val="120"/>
  <w:displayHorizontalDrawingGridEvery w:val="2"/>
  <w:noPunctuationKerning/>
  <w:characterSpacingControl w:val="doNotCompress"/>
  <w:ignoreMixedContent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00A"/>
    <w:rsid w:val="00002311"/>
    <w:rsid w:val="0001198A"/>
    <w:rsid w:val="00011C9C"/>
    <w:rsid w:val="0001548C"/>
    <w:rsid w:val="000175CF"/>
    <w:rsid w:val="00017DAF"/>
    <w:rsid w:val="00020032"/>
    <w:rsid w:val="0002050D"/>
    <w:rsid w:val="00026959"/>
    <w:rsid w:val="000316A0"/>
    <w:rsid w:val="00032C93"/>
    <w:rsid w:val="00035D88"/>
    <w:rsid w:val="00037207"/>
    <w:rsid w:val="00043070"/>
    <w:rsid w:val="00043642"/>
    <w:rsid w:val="0004612D"/>
    <w:rsid w:val="00047A89"/>
    <w:rsid w:val="00062BC8"/>
    <w:rsid w:val="000639A1"/>
    <w:rsid w:val="000677B7"/>
    <w:rsid w:val="0007364C"/>
    <w:rsid w:val="0007448F"/>
    <w:rsid w:val="0007518F"/>
    <w:rsid w:val="00075314"/>
    <w:rsid w:val="0008016D"/>
    <w:rsid w:val="000815CF"/>
    <w:rsid w:val="00081A74"/>
    <w:rsid w:val="00083FE4"/>
    <w:rsid w:val="00085261"/>
    <w:rsid w:val="00086E92"/>
    <w:rsid w:val="000909B6"/>
    <w:rsid w:val="00091D34"/>
    <w:rsid w:val="00091EF9"/>
    <w:rsid w:val="0009283C"/>
    <w:rsid w:val="0009762C"/>
    <w:rsid w:val="000A3B4E"/>
    <w:rsid w:val="000A4FD5"/>
    <w:rsid w:val="000A502E"/>
    <w:rsid w:val="000A6564"/>
    <w:rsid w:val="000B22D1"/>
    <w:rsid w:val="000B303A"/>
    <w:rsid w:val="000B30E8"/>
    <w:rsid w:val="000B669A"/>
    <w:rsid w:val="000B6B8D"/>
    <w:rsid w:val="000C1430"/>
    <w:rsid w:val="000C2DF2"/>
    <w:rsid w:val="000C2E6A"/>
    <w:rsid w:val="000C4292"/>
    <w:rsid w:val="000C4483"/>
    <w:rsid w:val="000C52FD"/>
    <w:rsid w:val="000C5D98"/>
    <w:rsid w:val="000D0491"/>
    <w:rsid w:val="000D12EB"/>
    <w:rsid w:val="000D47F4"/>
    <w:rsid w:val="000D7997"/>
    <w:rsid w:val="000D7BAA"/>
    <w:rsid w:val="000E6ABF"/>
    <w:rsid w:val="000E7973"/>
    <w:rsid w:val="000F1E6E"/>
    <w:rsid w:val="000F4FE0"/>
    <w:rsid w:val="000F515D"/>
    <w:rsid w:val="00104110"/>
    <w:rsid w:val="00104947"/>
    <w:rsid w:val="00104E45"/>
    <w:rsid w:val="00106228"/>
    <w:rsid w:val="001131BF"/>
    <w:rsid w:val="00114893"/>
    <w:rsid w:val="0012263E"/>
    <w:rsid w:val="00122B4E"/>
    <w:rsid w:val="001251EE"/>
    <w:rsid w:val="00131588"/>
    <w:rsid w:val="00131CFC"/>
    <w:rsid w:val="00134EA5"/>
    <w:rsid w:val="00136184"/>
    <w:rsid w:val="001438A5"/>
    <w:rsid w:val="00144845"/>
    <w:rsid w:val="00144C6C"/>
    <w:rsid w:val="00145EF0"/>
    <w:rsid w:val="001474D8"/>
    <w:rsid w:val="0015532D"/>
    <w:rsid w:val="00164F6A"/>
    <w:rsid w:val="00174B3A"/>
    <w:rsid w:val="001765E3"/>
    <w:rsid w:val="00180D56"/>
    <w:rsid w:val="00182723"/>
    <w:rsid w:val="0018578E"/>
    <w:rsid w:val="00185A6F"/>
    <w:rsid w:val="00185F17"/>
    <w:rsid w:val="001873F9"/>
    <w:rsid w:val="00187692"/>
    <w:rsid w:val="00187780"/>
    <w:rsid w:val="00187892"/>
    <w:rsid w:val="001901BD"/>
    <w:rsid w:val="00195054"/>
    <w:rsid w:val="001969B2"/>
    <w:rsid w:val="00197638"/>
    <w:rsid w:val="00197F52"/>
    <w:rsid w:val="001A193F"/>
    <w:rsid w:val="001A4447"/>
    <w:rsid w:val="001A4913"/>
    <w:rsid w:val="001A6D18"/>
    <w:rsid w:val="001B2372"/>
    <w:rsid w:val="001B2F00"/>
    <w:rsid w:val="001C6779"/>
    <w:rsid w:val="001C67F9"/>
    <w:rsid w:val="001C6898"/>
    <w:rsid w:val="001D723D"/>
    <w:rsid w:val="001D76CD"/>
    <w:rsid w:val="001E2AA0"/>
    <w:rsid w:val="001E4696"/>
    <w:rsid w:val="001E497B"/>
    <w:rsid w:val="001E4AB4"/>
    <w:rsid w:val="001F0508"/>
    <w:rsid w:val="001F27FA"/>
    <w:rsid w:val="001F3367"/>
    <w:rsid w:val="001F393D"/>
    <w:rsid w:val="001F4F55"/>
    <w:rsid w:val="001F5B14"/>
    <w:rsid w:val="001F6CE0"/>
    <w:rsid w:val="001F7BEF"/>
    <w:rsid w:val="00200E80"/>
    <w:rsid w:val="002036BE"/>
    <w:rsid w:val="00223356"/>
    <w:rsid w:val="002267A4"/>
    <w:rsid w:val="002378B2"/>
    <w:rsid w:val="00237F0C"/>
    <w:rsid w:val="00242B99"/>
    <w:rsid w:val="00250CBD"/>
    <w:rsid w:val="002528F7"/>
    <w:rsid w:val="002558BE"/>
    <w:rsid w:val="002607F7"/>
    <w:rsid w:val="00262A8A"/>
    <w:rsid w:val="00263C86"/>
    <w:rsid w:val="00264801"/>
    <w:rsid w:val="00266792"/>
    <w:rsid w:val="00267662"/>
    <w:rsid w:val="00271721"/>
    <w:rsid w:val="00274501"/>
    <w:rsid w:val="0027617A"/>
    <w:rsid w:val="0027711C"/>
    <w:rsid w:val="00281EB0"/>
    <w:rsid w:val="002851D8"/>
    <w:rsid w:val="002875AB"/>
    <w:rsid w:val="00290360"/>
    <w:rsid w:val="0029440D"/>
    <w:rsid w:val="002A148E"/>
    <w:rsid w:val="002A7C4E"/>
    <w:rsid w:val="002B0C5C"/>
    <w:rsid w:val="002B0D2D"/>
    <w:rsid w:val="002B3C5D"/>
    <w:rsid w:val="002B483F"/>
    <w:rsid w:val="002B70D5"/>
    <w:rsid w:val="002C08B5"/>
    <w:rsid w:val="002C172E"/>
    <w:rsid w:val="002C22E4"/>
    <w:rsid w:val="002C4693"/>
    <w:rsid w:val="002C495D"/>
    <w:rsid w:val="002C62A4"/>
    <w:rsid w:val="002C65BE"/>
    <w:rsid w:val="002D7D19"/>
    <w:rsid w:val="002E04E5"/>
    <w:rsid w:val="002E4835"/>
    <w:rsid w:val="002E4926"/>
    <w:rsid w:val="002E498D"/>
    <w:rsid w:val="002E5731"/>
    <w:rsid w:val="002E6E24"/>
    <w:rsid w:val="002F22D7"/>
    <w:rsid w:val="002F5D6F"/>
    <w:rsid w:val="00300503"/>
    <w:rsid w:val="0030178F"/>
    <w:rsid w:val="00310290"/>
    <w:rsid w:val="003112C8"/>
    <w:rsid w:val="003141CF"/>
    <w:rsid w:val="0031564F"/>
    <w:rsid w:val="00323FCA"/>
    <w:rsid w:val="00325B5A"/>
    <w:rsid w:val="003272B3"/>
    <w:rsid w:val="00330E68"/>
    <w:rsid w:val="00333C85"/>
    <w:rsid w:val="0033652F"/>
    <w:rsid w:val="00341A98"/>
    <w:rsid w:val="00345FE4"/>
    <w:rsid w:val="0035732C"/>
    <w:rsid w:val="00362884"/>
    <w:rsid w:val="00364BAB"/>
    <w:rsid w:val="003669EA"/>
    <w:rsid w:val="003747B4"/>
    <w:rsid w:val="00377E29"/>
    <w:rsid w:val="00390CC2"/>
    <w:rsid w:val="003912B2"/>
    <w:rsid w:val="0039186F"/>
    <w:rsid w:val="00393B49"/>
    <w:rsid w:val="00397E53"/>
    <w:rsid w:val="00397EF3"/>
    <w:rsid w:val="003A312C"/>
    <w:rsid w:val="003A3733"/>
    <w:rsid w:val="003B0E68"/>
    <w:rsid w:val="003B6C00"/>
    <w:rsid w:val="003C2DD4"/>
    <w:rsid w:val="003C68DA"/>
    <w:rsid w:val="003C7863"/>
    <w:rsid w:val="003D1AAB"/>
    <w:rsid w:val="003D428D"/>
    <w:rsid w:val="003D69E3"/>
    <w:rsid w:val="003E1E94"/>
    <w:rsid w:val="003E3A32"/>
    <w:rsid w:val="003E56D7"/>
    <w:rsid w:val="003E5AA7"/>
    <w:rsid w:val="003E644F"/>
    <w:rsid w:val="003E6C91"/>
    <w:rsid w:val="003E78BF"/>
    <w:rsid w:val="003F3135"/>
    <w:rsid w:val="003F3BAD"/>
    <w:rsid w:val="00400DC2"/>
    <w:rsid w:val="00404887"/>
    <w:rsid w:val="0040752F"/>
    <w:rsid w:val="004179F4"/>
    <w:rsid w:val="0043327E"/>
    <w:rsid w:val="004343ED"/>
    <w:rsid w:val="004354F4"/>
    <w:rsid w:val="00437B7B"/>
    <w:rsid w:val="00442630"/>
    <w:rsid w:val="00443D42"/>
    <w:rsid w:val="0044404E"/>
    <w:rsid w:val="004465FC"/>
    <w:rsid w:val="0045023A"/>
    <w:rsid w:val="00460CF7"/>
    <w:rsid w:val="004612D3"/>
    <w:rsid w:val="0046284D"/>
    <w:rsid w:val="00462920"/>
    <w:rsid w:val="00462F16"/>
    <w:rsid w:val="004651B5"/>
    <w:rsid w:val="00465766"/>
    <w:rsid w:val="00466DF3"/>
    <w:rsid w:val="00470A62"/>
    <w:rsid w:val="004752B2"/>
    <w:rsid w:val="00476B3B"/>
    <w:rsid w:val="00483670"/>
    <w:rsid w:val="00485D6C"/>
    <w:rsid w:val="004911D6"/>
    <w:rsid w:val="00493836"/>
    <w:rsid w:val="00493B20"/>
    <w:rsid w:val="00494188"/>
    <w:rsid w:val="0049706A"/>
    <w:rsid w:val="004A3534"/>
    <w:rsid w:val="004A3B07"/>
    <w:rsid w:val="004A6766"/>
    <w:rsid w:val="004B07EB"/>
    <w:rsid w:val="004B609C"/>
    <w:rsid w:val="004C0F20"/>
    <w:rsid w:val="004C1D3F"/>
    <w:rsid w:val="004C58CE"/>
    <w:rsid w:val="004C5D22"/>
    <w:rsid w:val="004C7157"/>
    <w:rsid w:val="004D0324"/>
    <w:rsid w:val="004D2719"/>
    <w:rsid w:val="004D523F"/>
    <w:rsid w:val="004D6762"/>
    <w:rsid w:val="004E2F4B"/>
    <w:rsid w:val="004F015E"/>
    <w:rsid w:val="004F42D0"/>
    <w:rsid w:val="004F45B6"/>
    <w:rsid w:val="004F7FB7"/>
    <w:rsid w:val="0050160B"/>
    <w:rsid w:val="00504246"/>
    <w:rsid w:val="00504A84"/>
    <w:rsid w:val="00505F4A"/>
    <w:rsid w:val="00511ABB"/>
    <w:rsid w:val="0051339D"/>
    <w:rsid w:val="0051781D"/>
    <w:rsid w:val="00522A1B"/>
    <w:rsid w:val="005244F2"/>
    <w:rsid w:val="00526CE3"/>
    <w:rsid w:val="00526F9F"/>
    <w:rsid w:val="005342DF"/>
    <w:rsid w:val="00536223"/>
    <w:rsid w:val="0054123E"/>
    <w:rsid w:val="00543007"/>
    <w:rsid w:val="005502A0"/>
    <w:rsid w:val="005531F0"/>
    <w:rsid w:val="00553646"/>
    <w:rsid w:val="005563FE"/>
    <w:rsid w:val="005619FF"/>
    <w:rsid w:val="00563CA8"/>
    <w:rsid w:val="00564FD5"/>
    <w:rsid w:val="005668E2"/>
    <w:rsid w:val="00566CE9"/>
    <w:rsid w:val="00571261"/>
    <w:rsid w:val="005738C1"/>
    <w:rsid w:val="00580860"/>
    <w:rsid w:val="00580AB2"/>
    <w:rsid w:val="005814AD"/>
    <w:rsid w:val="00581CA0"/>
    <w:rsid w:val="0058610A"/>
    <w:rsid w:val="0058631C"/>
    <w:rsid w:val="005867E5"/>
    <w:rsid w:val="00590506"/>
    <w:rsid w:val="00590FDE"/>
    <w:rsid w:val="005914C4"/>
    <w:rsid w:val="00592208"/>
    <w:rsid w:val="005A3C4B"/>
    <w:rsid w:val="005A6829"/>
    <w:rsid w:val="005B0952"/>
    <w:rsid w:val="005B28BC"/>
    <w:rsid w:val="005C6AA5"/>
    <w:rsid w:val="005C6E46"/>
    <w:rsid w:val="005C737B"/>
    <w:rsid w:val="005D66F9"/>
    <w:rsid w:val="005E19F7"/>
    <w:rsid w:val="005E1CAD"/>
    <w:rsid w:val="005F0518"/>
    <w:rsid w:val="005F3B3E"/>
    <w:rsid w:val="00601769"/>
    <w:rsid w:val="00601F66"/>
    <w:rsid w:val="00607037"/>
    <w:rsid w:val="00612DE3"/>
    <w:rsid w:val="00614410"/>
    <w:rsid w:val="0062114A"/>
    <w:rsid w:val="006217EF"/>
    <w:rsid w:val="00626E8C"/>
    <w:rsid w:val="00627E21"/>
    <w:rsid w:val="00631C9F"/>
    <w:rsid w:val="006350AD"/>
    <w:rsid w:val="0064030A"/>
    <w:rsid w:val="0064164F"/>
    <w:rsid w:val="00643D5B"/>
    <w:rsid w:val="00644DFD"/>
    <w:rsid w:val="00645845"/>
    <w:rsid w:val="00647C19"/>
    <w:rsid w:val="00651CE6"/>
    <w:rsid w:val="00654C1C"/>
    <w:rsid w:val="00655ED3"/>
    <w:rsid w:val="006601BA"/>
    <w:rsid w:val="006610AC"/>
    <w:rsid w:val="00664D61"/>
    <w:rsid w:val="00676FC1"/>
    <w:rsid w:val="00677887"/>
    <w:rsid w:val="00681FC1"/>
    <w:rsid w:val="00682DF3"/>
    <w:rsid w:val="00684665"/>
    <w:rsid w:val="00695C49"/>
    <w:rsid w:val="006978D1"/>
    <w:rsid w:val="006979AA"/>
    <w:rsid w:val="006A025B"/>
    <w:rsid w:val="006A053F"/>
    <w:rsid w:val="006A1AF2"/>
    <w:rsid w:val="006A596A"/>
    <w:rsid w:val="006A5D28"/>
    <w:rsid w:val="006A72B9"/>
    <w:rsid w:val="006B00AE"/>
    <w:rsid w:val="006B217A"/>
    <w:rsid w:val="006B2DDB"/>
    <w:rsid w:val="006B4132"/>
    <w:rsid w:val="006B4BB6"/>
    <w:rsid w:val="006B7B3A"/>
    <w:rsid w:val="006C380C"/>
    <w:rsid w:val="006C471D"/>
    <w:rsid w:val="006C7CBC"/>
    <w:rsid w:val="006D1BD2"/>
    <w:rsid w:val="006D247C"/>
    <w:rsid w:val="006D3CC9"/>
    <w:rsid w:val="006D453F"/>
    <w:rsid w:val="006D7136"/>
    <w:rsid w:val="006E1ABE"/>
    <w:rsid w:val="006E20E7"/>
    <w:rsid w:val="006E2A06"/>
    <w:rsid w:val="006E3693"/>
    <w:rsid w:val="006E3D3D"/>
    <w:rsid w:val="006F0554"/>
    <w:rsid w:val="006F1657"/>
    <w:rsid w:val="0070176D"/>
    <w:rsid w:val="00702804"/>
    <w:rsid w:val="00703435"/>
    <w:rsid w:val="0070724C"/>
    <w:rsid w:val="00714896"/>
    <w:rsid w:val="00716748"/>
    <w:rsid w:val="007253F9"/>
    <w:rsid w:val="007278E8"/>
    <w:rsid w:val="0073212F"/>
    <w:rsid w:val="0073442B"/>
    <w:rsid w:val="007402CF"/>
    <w:rsid w:val="00745D96"/>
    <w:rsid w:val="007465A5"/>
    <w:rsid w:val="00750184"/>
    <w:rsid w:val="007516BC"/>
    <w:rsid w:val="007521BE"/>
    <w:rsid w:val="00756CFD"/>
    <w:rsid w:val="00757F1C"/>
    <w:rsid w:val="007647D7"/>
    <w:rsid w:val="00770E66"/>
    <w:rsid w:val="007727A9"/>
    <w:rsid w:val="00773F3F"/>
    <w:rsid w:val="007761D6"/>
    <w:rsid w:val="00776F70"/>
    <w:rsid w:val="00777494"/>
    <w:rsid w:val="00782E3A"/>
    <w:rsid w:val="007845BB"/>
    <w:rsid w:val="0078520F"/>
    <w:rsid w:val="00785A7E"/>
    <w:rsid w:val="00791FB3"/>
    <w:rsid w:val="0079535F"/>
    <w:rsid w:val="00797765"/>
    <w:rsid w:val="007A268D"/>
    <w:rsid w:val="007A280B"/>
    <w:rsid w:val="007A4099"/>
    <w:rsid w:val="007A4A88"/>
    <w:rsid w:val="007A6333"/>
    <w:rsid w:val="007B597A"/>
    <w:rsid w:val="007C0852"/>
    <w:rsid w:val="007C168D"/>
    <w:rsid w:val="007C7102"/>
    <w:rsid w:val="007D075F"/>
    <w:rsid w:val="007D6111"/>
    <w:rsid w:val="007D7716"/>
    <w:rsid w:val="007E0292"/>
    <w:rsid w:val="007E2917"/>
    <w:rsid w:val="007E5276"/>
    <w:rsid w:val="007E7E50"/>
    <w:rsid w:val="007F01B0"/>
    <w:rsid w:val="007F2D1E"/>
    <w:rsid w:val="00800F92"/>
    <w:rsid w:val="00801A55"/>
    <w:rsid w:val="008029D4"/>
    <w:rsid w:val="00806F8E"/>
    <w:rsid w:val="00812E8E"/>
    <w:rsid w:val="00813651"/>
    <w:rsid w:val="00813E91"/>
    <w:rsid w:val="00814C71"/>
    <w:rsid w:val="0082505F"/>
    <w:rsid w:val="00827730"/>
    <w:rsid w:val="0083297D"/>
    <w:rsid w:val="00833840"/>
    <w:rsid w:val="008352D3"/>
    <w:rsid w:val="00841367"/>
    <w:rsid w:val="0084233A"/>
    <w:rsid w:val="00844A1C"/>
    <w:rsid w:val="00845BB3"/>
    <w:rsid w:val="00851A1A"/>
    <w:rsid w:val="00857BFD"/>
    <w:rsid w:val="00864A31"/>
    <w:rsid w:val="0086503F"/>
    <w:rsid w:val="00874EB0"/>
    <w:rsid w:val="00880005"/>
    <w:rsid w:val="00880134"/>
    <w:rsid w:val="008804AA"/>
    <w:rsid w:val="00881729"/>
    <w:rsid w:val="00883BED"/>
    <w:rsid w:val="00887F07"/>
    <w:rsid w:val="00896F1D"/>
    <w:rsid w:val="008A1E47"/>
    <w:rsid w:val="008A4E4A"/>
    <w:rsid w:val="008A566B"/>
    <w:rsid w:val="008C40C1"/>
    <w:rsid w:val="008C76E4"/>
    <w:rsid w:val="008D0495"/>
    <w:rsid w:val="008D0B4A"/>
    <w:rsid w:val="008D799B"/>
    <w:rsid w:val="008D79AA"/>
    <w:rsid w:val="008E0BD6"/>
    <w:rsid w:val="008E2BFC"/>
    <w:rsid w:val="008E53BD"/>
    <w:rsid w:val="008E54ED"/>
    <w:rsid w:val="008E5D97"/>
    <w:rsid w:val="008E5E92"/>
    <w:rsid w:val="008F1384"/>
    <w:rsid w:val="008F1E25"/>
    <w:rsid w:val="008F3229"/>
    <w:rsid w:val="008F50BC"/>
    <w:rsid w:val="008F7FD0"/>
    <w:rsid w:val="00904227"/>
    <w:rsid w:val="009057FF"/>
    <w:rsid w:val="009115C5"/>
    <w:rsid w:val="009135B3"/>
    <w:rsid w:val="00913CC0"/>
    <w:rsid w:val="00914FBA"/>
    <w:rsid w:val="009152A3"/>
    <w:rsid w:val="00915342"/>
    <w:rsid w:val="009165B9"/>
    <w:rsid w:val="00916D33"/>
    <w:rsid w:val="00917872"/>
    <w:rsid w:val="009244CD"/>
    <w:rsid w:val="00924910"/>
    <w:rsid w:val="00927310"/>
    <w:rsid w:val="009420D1"/>
    <w:rsid w:val="009435C8"/>
    <w:rsid w:val="00950745"/>
    <w:rsid w:val="00951C69"/>
    <w:rsid w:val="00952509"/>
    <w:rsid w:val="00953824"/>
    <w:rsid w:val="00954D6B"/>
    <w:rsid w:val="009561D4"/>
    <w:rsid w:val="00957DA7"/>
    <w:rsid w:val="00962BEC"/>
    <w:rsid w:val="00970705"/>
    <w:rsid w:val="0097348E"/>
    <w:rsid w:val="00976BCB"/>
    <w:rsid w:val="009775FC"/>
    <w:rsid w:val="009776D8"/>
    <w:rsid w:val="009808A3"/>
    <w:rsid w:val="00983C51"/>
    <w:rsid w:val="00987A13"/>
    <w:rsid w:val="00990489"/>
    <w:rsid w:val="0099099F"/>
    <w:rsid w:val="00996138"/>
    <w:rsid w:val="00996F3B"/>
    <w:rsid w:val="009A01A9"/>
    <w:rsid w:val="009A206D"/>
    <w:rsid w:val="009A47A4"/>
    <w:rsid w:val="009A4D5F"/>
    <w:rsid w:val="009B1003"/>
    <w:rsid w:val="009B2F62"/>
    <w:rsid w:val="009C686A"/>
    <w:rsid w:val="009D158F"/>
    <w:rsid w:val="009D63DB"/>
    <w:rsid w:val="009E0205"/>
    <w:rsid w:val="009E1501"/>
    <w:rsid w:val="009E23C7"/>
    <w:rsid w:val="009E2C37"/>
    <w:rsid w:val="009E3C51"/>
    <w:rsid w:val="009E44C5"/>
    <w:rsid w:val="009F2050"/>
    <w:rsid w:val="009F40EF"/>
    <w:rsid w:val="009F76EF"/>
    <w:rsid w:val="00A02BA2"/>
    <w:rsid w:val="00A04276"/>
    <w:rsid w:val="00A049C7"/>
    <w:rsid w:val="00A1049D"/>
    <w:rsid w:val="00A1156A"/>
    <w:rsid w:val="00A13E24"/>
    <w:rsid w:val="00A17D22"/>
    <w:rsid w:val="00A21AC8"/>
    <w:rsid w:val="00A21DF9"/>
    <w:rsid w:val="00A25A2E"/>
    <w:rsid w:val="00A273E3"/>
    <w:rsid w:val="00A305F8"/>
    <w:rsid w:val="00A330BE"/>
    <w:rsid w:val="00A34E8E"/>
    <w:rsid w:val="00A35E2E"/>
    <w:rsid w:val="00A374EE"/>
    <w:rsid w:val="00A4306D"/>
    <w:rsid w:val="00A44E72"/>
    <w:rsid w:val="00A46C6D"/>
    <w:rsid w:val="00A46E00"/>
    <w:rsid w:val="00A50B1F"/>
    <w:rsid w:val="00A513EF"/>
    <w:rsid w:val="00A53D6A"/>
    <w:rsid w:val="00A53E21"/>
    <w:rsid w:val="00A57C3B"/>
    <w:rsid w:val="00A620CF"/>
    <w:rsid w:val="00A621A5"/>
    <w:rsid w:val="00A63976"/>
    <w:rsid w:val="00A73CA4"/>
    <w:rsid w:val="00A76020"/>
    <w:rsid w:val="00A8404A"/>
    <w:rsid w:val="00A84EC8"/>
    <w:rsid w:val="00A87626"/>
    <w:rsid w:val="00A87E89"/>
    <w:rsid w:val="00A95851"/>
    <w:rsid w:val="00AA2391"/>
    <w:rsid w:val="00AB24B3"/>
    <w:rsid w:val="00AB630F"/>
    <w:rsid w:val="00AC2926"/>
    <w:rsid w:val="00AC743B"/>
    <w:rsid w:val="00AD051A"/>
    <w:rsid w:val="00AD1748"/>
    <w:rsid w:val="00AD2F76"/>
    <w:rsid w:val="00AD7CB6"/>
    <w:rsid w:val="00AD7FE7"/>
    <w:rsid w:val="00AE05D8"/>
    <w:rsid w:val="00AE16F1"/>
    <w:rsid w:val="00AE33B7"/>
    <w:rsid w:val="00AE359F"/>
    <w:rsid w:val="00AE794D"/>
    <w:rsid w:val="00AF0125"/>
    <w:rsid w:val="00AF1C2A"/>
    <w:rsid w:val="00AF45C1"/>
    <w:rsid w:val="00B01BE0"/>
    <w:rsid w:val="00B0599F"/>
    <w:rsid w:val="00B05F6E"/>
    <w:rsid w:val="00B10AFD"/>
    <w:rsid w:val="00B12EDC"/>
    <w:rsid w:val="00B14313"/>
    <w:rsid w:val="00B16E0E"/>
    <w:rsid w:val="00B175C4"/>
    <w:rsid w:val="00B215BF"/>
    <w:rsid w:val="00B23B06"/>
    <w:rsid w:val="00B23D94"/>
    <w:rsid w:val="00B23F02"/>
    <w:rsid w:val="00B24168"/>
    <w:rsid w:val="00B26214"/>
    <w:rsid w:val="00B3046A"/>
    <w:rsid w:val="00B32364"/>
    <w:rsid w:val="00B32B70"/>
    <w:rsid w:val="00B33CFE"/>
    <w:rsid w:val="00B355DB"/>
    <w:rsid w:val="00B36B57"/>
    <w:rsid w:val="00B4045C"/>
    <w:rsid w:val="00B40E74"/>
    <w:rsid w:val="00B41B11"/>
    <w:rsid w:val="00B47C4D"/>
    <w:rsid w:val="00B50C68"/>
    <w:rsid w:val="00B52200"/>
    <w:rsid w:val="00B52762"/>
    <w:rsid w:val="00B52E66"/>
    <w:rsid w:val="00B544EA"/>
    <w:rsid w:val="00B56B0A"/>
    <w:rsid w:val="00B620C7"/>
    <w:rsid w:val="00B65884"/>
    <w:rsid w:val="00B76A2A"/>
    <w:rsid w:val="00B86E7D"/>
    <w:rsid w:val="00B93DDD"/>
    <w:rsid w:val="00B93F75"/>
    <w:rsid w:val="00B94722"/>
    <w:rsid w:val="00BA0F47"/>
    <w:rsid w:val="00BA1530"/>
    <w:rsid w:val="00BA180D"/>
    <w:rsid w:val="00BA59A1"/>
    <w:rsid w:val="00BA5E55"/>
    <w:rsid w:val="00BA7D8A"/>
    <w:rsid w:val="00BB110C"/>
    <w:rsid w:val="00BB1F5D"/>
    <w:rsid w:val="00BD31D8"/>
    <w:rsid w:val="00BD52B8"/>
    <w:rsid w:val="00BE44DD"/>
    <w:rsid w:val="00BE4C8B"/>
    <w:rsid w:val="00BE725A"/>
    <w:rsid w:val="00BE7951"/>
    <w:rsid w:val="00BF00BD"/>
    <w:rsid w:val="00BF23CB"/>
    <w:rsid w:val="00BF2C66"/>
    <w:rsid w:val="00BF61B1"/>
    <w:rsid w:val="00C034EE"/>
    <w:rsid w:val="00C1160E"/>
    <w:rsid w:val="00C12642"/>
    <w:rsid w:val="00C227A0"/>
    <w:rsid w:val="00C27D28"/>
    <w:rsid w:val="00C40F1F"/>
    <w:rsid w:val="00C414D1"/>
    <w:rsid w:val="00C42812"/>
    <w:rsid w:val="00C4643E"/>
    <w:rsid w:val="00C504DC"/>
    <w:rsid w:val="00C514F9"/>
    <w:rsid w:val="00C52DDC"/>
    <w:rsid w:val="00C53ECA"/>
    <w:rsid w:val="00C54276"/>
    <w:rsid w:val="00C56658"/>
    <w:rsid w:val="00C57937"/>
    <w:rsid w:val="00C6403F"/>
    <w:rsid w:val="00C700FC"/>
    <w:rsid w:val="00C7140D"/>
    <w:rsid w:val="00C725BF"/>
    <w:rsid w:val="00C73462"/>
    <w:rsid w:val="00C74487"/>
    <w:rsid w:val="00C74743"/>
    <w:rsid w:val="00C74F7F"/>
    <w:rsid w:val="00C75739"/>
    <w:rsid w:val="00C75962"/>
    <w:rsid w:val="00C7782E"/>
    <w:rsid w:val="00C77EA2"/>
    <w:rsid w:val="00C8516A"/>
    <w:rsid w:val="00C871DA"/>
    <w:rsid w:val="00C9381F"/>
    <w:rsid w:val="00C97844"/>
    <w:rsid w:val="00CA0D71"/>
    <w:rsid w:val="00CA1C81"/>
    <w:rsid w:val="00CA567C"/>
    <w:rsid w:val="00CA5CF7"/>
    <w:rsid w:val="00CA7C5A"/>
    <w:rsid w:val="00CB3FD7"/>
    <w:rsid w:val="00CB4CF6"/>
    <w:rsid w:val="00CB4FA0"/>
    <w:rsid w:val="00CB5DE6"/>
    <w:rsid w:val="00CB5E3A"/>
    <w:rsid w:val="00CC3222"/>
    <w:rsid w:val="00CC4154"/>
    <w:rsid w:val="00CD06CC"/>
    <w:rsid w:val="00CD2753"/>
    <w:rsid w:val="00CD2B83"/>
    <w:rsid w:val="00CD46D2"/>
    <w:rsid w:val="00CD4AF2"/>
    <w:rsid w:val="00CE0346"/>
    <w:rsid w:val="00CE13D5"/>
    <w:rsid w:val="00CE2910"/>
    <w:rsid w:val="00CF26CC"/>
    <w:rsid w:val="00CF5AEA"/>
    <w:rsid w:val="00CF7C34"/>
    <w:rsid w:val="00D04578"/>
    <w:rsid w:val="00D04CBD"/>
    <w:rsid w:val="00D06C03"/>
    <w:rsid w:val="00D11E18"/>
    <w:rsid w:val="00D12C32"/>
    <w:rsid w:val="00D15A8E"/>
    <w:rsid w:val="00D16CD9"/>
    <w:rsid w:val="00D1767F"/>
    <w:rsid w:val="00D22791"/>
    <w:rsid w:val="00D22D4F"/>
    <w:rsid w:val="00D34ECA"/>
    <w:rsid w:val="00D35988"/>
    <w:rsid w:val="00D3747A"/>
    <w:rsid w:val="00D3775E"/>
    <w:rsid w:val="00D41203"/>
    <w:rsid w:val="00D41830"/>
    <w:rsid w:val="00D466AA"/>
    <w:rsid w:val="00D478F0"/>
    <w:rsid w:val="00D56440"/>
    <w:rsid w:val="00D60CCE"/>
    <w:rsid w:val="00D6204A"/>
    <w:rsid w:val="00D64077"/>
    <w:rsid w:val="00D644B9"/>
    <w:rsid w:val="00D66F9C"/>
    <w:rsid w:val="00D709AD"/>
    <w:rsid w:val="00D76024"/>
    <w:rsid w:val="00D82317"/>
    <w:rsid w:val="00D844BF"/>
    <w:rsid w:val="00D84B8F"/>
    <w:rsid w:val="00D84C5A"/>
    <w:rsid w:val="00D9240C"/>
    <w:rsid w:val="00D9241F"/>
    <w:rsid w:val="00D9368B"/>
    <w:rsid w:val="00D93BD8"/>
    <w:rsid w:val="00D95648"/>
    <w:rsid w:val="00D96EE3"/>
    <w:rsid w:val="00D97002"/>
    <w:rsid w:val="00DA73CA"/>
    <w:rsid w:val="00DB2EFF"/>
    <w:rsid w:val="00DB7485"/>
    <w:rsid w:val="00DC0A49"/>
    <w:rsid w:val="00DC68A1"/>
    <w:rsid w:val="00DC68E7"/>
    <w:rsid w:val="00DD0749"/>
    <w:rsid w:val="00DD1D88"/>
    <w:rsid w:val="00DD7FD9"/>
    <w:rsid w:val="00DE3010"/>
    <w:rsid w:val="00DF26C1"/>
    <w:rsid w:val="00E016AD"/>
    <w:rsid w:val="00E0360A"/>
    <w:rsid w:val="00E03919"/>
    <w:rsid w:val="00E042BB"/>
    <w:rsid w:val="00E06F81"/>
    <w:rsid w:val="00E10B5C"/>
    <w:rsid w:val="00E1160D"/>
    <w:rsid w:val="00E11CD3"/>
    <w:rsid w:val="00E141C1"/>
    <w:rsid w:val="00E14FD9"/>
    <w:rsid w:val="00E16215"/>
    <w:rsid w:val="00E17A39"/>
    <w:rsid w:val="00E227F2"/>
    <w:rsid w:val="00E23E62"/>
    <w:rsid w:val="00E420C3"/>
    <w:rsid w:val="00E422D9"/>
    <w:rsid w:val="00E43FA5"/>
    <w:rsid w:val="00E45321"/>
    <w:rsid w:val="00E46F28"/>
    <w:rsid w:val="00E51A39"/>
    <w:rsid w:val="00E52604"/>
    <w:rsid w:val="00E55085"/>
    <w:rsid w:val="00E63B6D"/>
    <w:rsid w:val="00E667CE"/>
    <w:rsid w:val="00E67247"/>
    <w:rsid w:val="00E727D6"/>
    <w:rsid w:val="00E73E5F"/>
    <w:rsid w:val="00E74E2D"/>
    <w:rsid w:val="00E75E58"/>
    <w:rsid w:val="00E765EF"/>
    <w:rsid w:val="00E8038A"/>
    <w:rsid w:val="00E820C7"/>
    <w:rsid w:val="00E850AF"/>
    <w:rsid w:val="00E867BB"/>
    <w:rsid w:val="00E86C14"/>
    <w:rsid w:val="00E9075C"/>
    <w:rsid w:val="00E9687F"/>
    <w:rsid w:val="00E97362"/>
    <w:rsid w:val="00E974F2"/>
    <w:rsid w:val="00EA1EC7"/>
    <w:rsid w:val="00EA293A"/>
    <w:rsid w:val="00EA5251"/>
    <w:rsid w:val="00EA5E08"/>
    <w:rsid w:val="00EA74DE"/>
    <w:rsid w:val="00EB1F6E"/>
    <w:rsid w:val="00EB4F13"/>
    <w:rsid w:val="00EB5B12"/>
    <w:rsid w:val="00EB6D73"/>
    <w:rsid w:val="00EB708E"/>
    <w:rsid w:val="00EB7519"/>
    <w:rsid w:val="00EC1983"/>
    <w:rsid w:val="00EC2384"/>
    <w:rsid w:val="00EC55B8"/>
    <w:rsid w:val="00EC66B0"/>
    <w:rsid w:val="00EC6781"/>
    <w:rsid w:val="00ED0F5E"/>
    <w:rsid w:val="00ED43CB"/>
    <w:rsid w:val="00ED477C"/>
    <w:rsid w:val="00ED4DA7"/>
    <w:rsid w:val="00ED6B3F"/>
    <w:rsid w:val="00EE1D91"/>
    <w:rsid w:val="00EE3FF9"/>
    <w:rsid w:val="00EE50E4"/>
    <w:rsid w:val="00F009E2"/>
    <w:rsid w:val="00F0100A"/>
    <w:rsid w:val="00F03147"/>
    <w:rsid w:val="00F0321F"/>
    <w:rsid w:val="00F04B70"/>
    <w:rsid w:val="00F107CC"/>
    <w:rsid w:val="00F164E4"/>
    <w:rsid w:val="00F16997"/>
    <w:rsid w:val="00F2251C"/>
    <w:rsid w:val="00F23913"/>
    <w:rsid w:val="00F24226"/>
    <w:rsid w:val="00F301D9"/>
    <w:rsid w:val="00F32322"/>
    <w:rsid w:val="00F347DB"/>
    <w:rsid w:val="00F36680"/>
    <w:rsid w:val="00F37353"/>
    <w:rsid w:val="00F401ED"/>
    <w:rsid w:val="00F42C13"/>
    <w:rsid w:val="00F44C8E"/>
    <w:rsid w:val="00F45558"/>
    <w:rsid w:val="00F64762"/>
    <w:rsid w:val="00F75987"/>
    <w:rsid w:val="00F75E68"/>
    <w:rsid w:val="00F81C96"/>
    <w:rsid w:val="00F823D0"/>
    <w:rsid w:val="00F838D6"/>
    <w:rsid w:val="00F862E0"/>
    <w:rsid w:val="00F939E3"/>
    <w:rsid w:val="00F96E60"/>
    <w:rsid w:val="00FA4C5A"/>
    <w:rsid w:val="00FA7254"/>
    <w:rsid w:val="00FA761A"/>
    <w:rsid w:val="00FB0CDC"/>
    <w:rsid w:val="00FB32AF"/>
    <w:rsid w:val="00FB6580"/>
    <w:rsid w:val="00FB6694"/>
    <w:rsid w:val="00FC37BC"/>
    <w:rsid w:val="00FC58AF"/>
    <w:rsid w:val="00FC63DB"/>
    <w:rsid w:val="00FC7744"/>
    <w:rsid w:val="00FD3A84"/>
    <w:rsid w:val="00FD6D39"/>
    <w:rsid w:val="00FE2580"/>
    <w:rsid w:val="00FE4A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common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6C14"/>
    <w:rPr>
      <w:rFonts w:ascii="Arial" w:hAnsi="Arial" w:cs="Arial"/>
      <w:szCs w:val="24"/>
    </w:rPr>
  </w:style>
  <w:style w:type="paragraph" w:styleId="1">
    <w:name w:val="heading 1"/>
    <w:basedOn w:val="a"/>
    <w:link w:val="10"/>
    <w:uiPriority w:val="9"/>
    <w:qFormat/>
    <w:rsid w:val="00E86C14"/>
    <w:pPr>
      <w:spacing w:before="100" w:beforeAutospacing="1" w:after="100" w:afterAutospacing="1"/>
      <w:outlineLvl w:val="0"/>
    </w:pPr>
    <w:rPr>
      <w:b/>
      <w:bCs/>
      <w:kern w:val="36"/>
      <w:szCs w:val="20"/>
    </w:rPr>
  </w:style>
  <w:style w:type="paragraph" w:styleId="2">
    <w:name w:val="heading 2"/>
    <w:basedOn w:val="a"/>
    <w:link w:val="20"/>
    <w:uiPriority w:val="9"/>
    <w:qFormat/>
    <w:rsid w:val="00E86C1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E86C14"/>
    <w:pPr>
      <w:spacing w:before="100" w:beforeAutospacing="1" w:after="100" w:afterAutospacing="1"/>
      <w:outlineLvl w:val="2"/>
    </w:pPr>
    <w:rPr>
      <w:b/>
      <w:bCs/>
      <w:sz w:val="33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E86C1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F7BE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E86C14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E86C1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"/>
    <w:semiHidden/>
    <w:rsid w:val="00E86C14"/>
    <w:rPr>
      <w:rFonts w:ascii="Cambria" w:eastAsia="Times New Roman" w:hAnsi="Cambria" w:cs="Times New Roman"/>
      <w:b/>
      <w:bCs/>
      <w:color w:val="4F81BD"/>
      <w:sz w:val="24"/>
      <w:szCs w:val="24"/>
    </w:rPr>
  </w:style>
  <w:style w:type="character" w:customStyle="1" w:styleId="a5">
    <w:name w:val="Текст выноски Знак"/>
    <w:link w:val="a4"/>
    <w:uiPriority w:val="99"/>
    <w:semiHidden/>
    <w:rsid w:val="001F7BEF"/>
    <w:rPr>
      <w:rFonts w:ascii="Tahoma" w:eastAsia="Times New Roman" w:hAnsi="Tahoma" w:cs="Tahoma"/>
      <w:sz w:val="16"/>
      <w:szCs w:val="16"/>
    </w:rPr>
  </w:style>
  <w:style w:type="paragraph" w:customStyle="1" w:styleId="header-listtarget">
    <w:name w:val="header-listtarget"/>
    <w:basedOn w:val="a"/>
    <w:rsid w:val="00E86C14"/>
    <w:pPr>
      <w:shd w:val="clear" w:color="auto" w:fill="E66E5A"/>
      <w:spacing w:before="100" w:beforeAutospacing="1" w:after="100" w:afterAutospacing="1"/>
    </w:pPr>
    <w:rPr>
      <w:szCs w:val="20"/>
    </w:rPr>
  </w:style>
  <w:style w:type="character" w:customStyle="1" w:styleId="lspace">
    <w:name w:val="lspace"/>
    <w:rsid w:val="00E86C14"/>
    <w:rPr>
      <w:color w:val="FF9900"/>
    </w:rPr>
  </w:style>
  <w:style w:type="character" w:customStyle="1" w:styleId="small">
    <w:name w:val="small"/>
    <w:rsid w:val="00E86C14"/>
    <w:rPr>
      <w:sz w:val="15"/>
      <w:szCs w:val="15"/>
    </w:rPr>
  </w:style>
  <w:style w:type="character" w:customStyle="1" w:styleId="fill">
    <w:name w:val="fill"/>
    <w:rsid w:val="00E86C14"/>
    <w:rPr>
      <w:b/>
      <w:bCs/>
      <w:i/>
      <w:iCs/>
      <w:color w:val="FF0000"/>
    </w:rPr>
  </w:style>
  <w:style w:type="character" w:customStyle="1" w:styleId="enp">
    <w:name w:val="enp"/>
    <w:rsid w:val="00E86C14"/>
    <w:rPr>
      <w:color w:val="3C7828"/>
    </w:rPr>
  </w:style>
  <w:style w:type="character" w:customStyle="1" w:styleId="kdkss">
    <w:name w:val="kdkss"/>
    <w:rsid w:val="00E86C14"/>
    <w:rPr>
      <w:color w:val="BE780A"/>
    </w:rPr>
  </w:style>
  <w:style w:type="paragraph" w:styleId="a6">
    <w:name w:val="List Paragraph"/>
    <w:basedOn w:val="a"/>
    <w:uiPriority w:val="34"/>
    <w:qFormat/>
    <w:rsid w:val="00F0321F"/>
    <w:pPr>
      <w:ind w:left="720"/>
      <w:contextualSpacing/>
    </w:pPr>
  </w:style>
  <w:style w:type="table" w:styleId="a7">
    <w:name w:val="Table Grid"/>
    <w:basedOn w:val="a1"/>
    <w:uiPriority w:val="59"/>
    <w:rsid w:val="0084136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Revision"/>
    <w:hidden/>
    <w:uiPriority w:val="99"/>
    <w:semiHidden/>
    <w:rsid w:val="00106228"/>
    <w:rPr>
      <w:rFonts w:ascii="Arial" w:hAnsi="Arial" w:cs="Arial"/>
      <w:sz w:val="24"/>
      <w:szCs w:val="24"/>
    </w:rPr>
  </w:style>
  <w:style w:type="paragraph" w:styleId="a9">
    <w:name w:val="annotation text"/>
    <w:basedOn w:val="a"/>
    <w:link w:val="aa"/>
    <w:uiPriority w:val="99"/>
    <w:semiHidden/>
    <w:unhideWhenUsed/>
    <w:rsid w:val="00B215BF"/>
    <w:rPr>
      <w:szCs w:val="20"/>
    </w:rPr>
  </w:style>
  <w:style w:type="character" w:customStyle="1" w:styleId="aa">
    <w:name w:val="Текст примечания Знак"/>
    <w:link w:val="a9"/>
    <w:uiPriority w:val="99"/>
    <w:semiHidden/>
    <w:rsid w:val="00B215BF"/>
    <w:rPr>
      <w:rFonts w:ascii="Arial" w:eastAsia="Times New Roman" w:hAnsi="Arial" w:cs="Arial"/>
    </w:rPr>
  </w:style>
  <w:style w:type="character" w:styleId="ab">
    <w:name w:val="annotation reference"/>
    <w:uiPriority w:val="99"/>
    <w:semiHidden/>
    <w:unhideWhenUsed/>
    <w:rsid w:val="00B215BF"/>
    <w:rPr>
      <w:sz w:val="16"/>
      <w:szCs w:val="16"/>
    </w:rPr>
  </w:style>
  <w:style w:type="paragraph" w:styleId="ac">
    <w:name w:val="Normal (Web)"/>
    <w:basedOn w:val="a"/>
    <w:uiPriority w:val="99"/>
    <w:unhideWhenUsed/>
    <w:rsid w:val="002B3C5D"/>
    <w:pPr>
      <w:spacing w:before="100" w:beforeAutospacing="1" w:after="100" w:afterAutospacing="1"/>
    </w:pPr>
    <w:rPr>
      <w:szCs w:val="20"/>
    </w:rPr>
  </w:style>
  <w:style w:type="paragraph" w:styleId="ad">
    <w:name w:val="annotation subject"/>
    <w:basedOn w:val="a9"/>
    <w:next w:val="a9"/>
    <w:link w:val="ae"/>
    <w:uiPriority w:val="99"/>
    <w:semiHidden/>
    <w:unhideWhenUsed/>
    <w:rsid w:val="003747B4"/>
    <w:rPr>
      <w:b/>
      <w:bCs/>
    </w:rPr>
  </w:style>
  <w:style w:type="character" w:customStyle="1" w:styleId="ae">
    <w:name w:val="Тема примечания Знак"/>
    <w:link w:val="ad"/>
    <w:uiPriority w:val="99"/>
    <w:semiHidden/>
    <w:rsid w:val="003747B4"/>
    <w:rPr>
      <w:rFonts w:ascii="Arial" w:eastAsia="Times New Roman" w:hAnsi="Arial" w:cs="Arial"/>
      <w:b/>
      <w:bCs/>
    </w:rPr>
  </w:style>
  <w:style w:type="paragraph" w:styleId="af">
    <w:name w:val="header"/>
    <w:basedOn w:val="a"/>
    <w:link w:val="af0"/>
    <w:uiPriority w:val="99"/>
    <w:unhideWhenUsed/>
    <w:rsid w:val="008A1E47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link w:val="af"/>
    <w:uiPriority w:val="99"/>
    <w:rsid w:val="008A1E47"/>
    <w:rPr>
      <w:rFonts w:ascii="Arial" w:hAnsi="Arial" w:cs="Arial"/>
      <w:szCs w:val="24"/>
    </w:rPr>
  </w:style>
  <w:style w:type="paragraph" w:styleId="af1">
    <w:name w:val="footer"/>
    <w:basedOn w:val="a"/>
    <w:link w:val="af2"/>
    <w:uiPriority w:val="99"/>
    <w:unhideWhenUsed/>
    <w:rsid w:val="008A1E4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link w:val="af1"/>
    <w:uiPriority w:val="99"/>
    <w:rsid w:val="008A1E47"/>
    <w:rPr>
      <w:rFonts w:ascii="Arial" w:hAnsi="Arial" w:cs="Arial"/>
      <w:szCs w:val="24"/>
    </w:rPr>
  </w:style>
  <w:style w:type="paragraph" w:customStyle="1" w:styleId="ConsPlusNormal">
    <w:name w:val="ConsPlusNormal"/>
    <w:rsid w:val="0030178F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f3">
    <w:name w:val="No Spacing"/>
    <w:uiPriority w:val="1"/>
    <w:qFormat/>
    <w:rsid w:val="00C414D1"/>
    <w:rPr>
      <w:rFonts w:asciiTheme="minorHAnsi" w:eastAsiaTheme="minorEastAsia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6C14"/>
    <w:rPr>
      <w:rFonts w:ascii="Arial" w:hAnsi="Arial" w:cs="Arial"/>
      <w:szCs w:val="24"/>
    </w:rPr>
  </w:style>
  <w:style w:type="paragraph" w:styleId="1">
    <w:name w:val="heading 1"/>
    <w:basedOn w:val="a"/>
    <w:link w:val="10"/>
    <w:uiPriority w:val="9"/>
    <w:qFormat/>
    <w:rsid w:val="00E86C14"/>
    <w:pPr>
      <w:spacing w:before="100" w:beforeAutospacing="1" w:after="100" w:afterAutospacing="1"/>
      <w:outlineLvl w:val="0"/>
    </w:pPr>
    <w:rPr>
      <w:b/>
      <w:bCs/>
      <w:kern w:val="36"/>
      <w:szCs w:val="20"/>
    </w:rPr>
  </w:style>
  <w:style w:type="paragraph" w:styleId="2">
    <w:name w:val="heading 2"/>
    <w:basedOn w:val="a"/>
    <w:link w:val="20"/>
    <w:uiPriority w:val="9"/>
    <w:qFormat/>
    <w:rsid w:val="00E86C1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E86C14"/>
    <w:pPr>
      <w:spacing w:before="100" w:beforeAutospacing="1" w:after="100" w:afterAutospacing="1"/>
      <w:outlineLvl w:val="2"/>
    </w:pPr>
    <w:rPr>
      <w:b/>
      <w:bCs/>
      <w:sz w:val="33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E86C1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F7BE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E86C14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E86C1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"/>
    <w:semiHidden/>
    <w:rsid w:val="00E86C14"/>
    <w:rPr>
      <w:rFonts w:ascii="Cambria" w:eastAsia="Times New Roman" w:hAnsi="Cambria" w:cs="Times New Roman"/>
      <w:b/>
      <w:bCs/>
      <w:color w:val="4F81BD"/>
      <w:sz w:val="24"/>
      <w:szCs w:val="24"/>
    </w:rPr>
  </w:style>
  <w:style w:type="character" w:customStyle="1" w:styleId="a5">
    <w:name w:val="Текст выноски Знак"/>
    <w:link w:val="a4"/>
    <w:uiPriority w:val="99"/>
    <w:semiHidden/>
    <w:rsid w:val="001F7BEF"/>
    <w:rPr>
      <w:rFonts w:ascii="Tahoma" w:eastAsia="Times New Roman" w:hAnsi="Tahoma" w:cs="Tahoma"/>
      <w:sz w:val="16"/>
      <w:szCs w:val="16"/>
    </w:rPr>
  </w:style>
  <w:style w:type="paragraph" w:customStyle="1" w:styleId="header-listtarget">
    <w:name w:val="header-listtarget"/>
    <w:basedOn w:val="a"/>
    <w:rsid w:val="00E86C14"/>
    <w:pPr>
      <w:shd w:val="clear" w:color="auto" w:fill="E66E5A"/>
      <w:spacing w:before="100" w:beforeAutospacing="1" w:after="100" w:afterAutospacing="1"/>
    </w:pPr>
    <w:rPr>
      <w:szCs w:val="20"/>
    </w:rPr>
  </w:style>
  <w:style w:type="character" w:customStyle="1" w:styleId="lspace">
    <w:name w:val="lspace"/>
    <w:rsid w:val="00E86C14"/>
    <w:rPr>
      <w:color w:val="FF9900"/>
    </w:rPr>
  </w:style>
  <w:style w:type="character" w:customStyle="1" w:styleId="small">
    <w:name w:val="small"/>
    <w:rsid w:val="00E86C14"/>
    <w:rPr>
      <w:sz w:val="15"/>
      <w:szCs w:val="15"/>
    </w:rPr>
  </w:style>
  <w:style w:type="character" w:customStyle="1" w:styleId="fill">
    <w:name w:val="fill"/>
    <w:rsid w:val="00E86C14"/>
    <w:rPr>
      <w:b/>
      <w:bCs/>
      <w:i/>
      <w:iCs/>
      <w:color w:val="FF0000"/>
    </w:rPr>
  </w:style>
  <w:style w:type="character" w:customStyle="1" w:styleId="enp">
    <w:name w:val="enp"/>
    <w:rsid w:val="00E86C14"/>
    <w:rPr>
      <w:color w:val="3C7828"/>
    </w:rPr>
  </w:style>
  <w:style w:type="character" w:customStyle="1" w:styleId="kdkss">
    <w:name w:val="kdkss"/>
    <w:rsid w:val="00E86C14"/>
    <w:rPr>
      <w:color w:val="BE780A"/>
    </w:rPr>
  </w:style>
  <w:style w:type="paragraph" w:styleId="a6">
    <w:name w:val="List Paragraph"/>
    <w:basedOn w:val="a"/>
    <w:uiPriority w:val="34"/>
    <w:qFormat/>
    <w:rsid w:val="00F0321F"/>
    <w:pPr>
      <w:ind w:left="720"/>
      <w:contextualSpacing/>
    </w:pPr>
  </w:style>
  <w:style w:type="table" w:styleId="a7">
    <w:name w:val="Table Grid"/>
    <w:basedOn w:val="a1"/>
    <w:uiPriority w:val="59"/>
    <w:rsid w:val="0084136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Revision"/>
    <w:hidden/>
    <w:uiPriority w:val="99"/>
    <w:semiHidden/>
    <w:rsid w:val="00106228"/>
    <w:rPr>
      <w:rFonts w:ascii="Arial" w:hAnsi="Arial" w:cs="Arial"/>
      <w:sz w:val="24"/>
      <w:szCs w:val="24"/>
    </w:rPr>
  </w:style>
  <w:style w:type="paragraph" w:styleId="a9">
    <w:name w:val="annotation text"/>
    <w:basedOn w:val="a"/>
    <w:link w:val="aa"/>
    <w:uiPriority w:val="99"/>
    <w:semiHidden/>
    <w:unhideWhenUsed/>
    <w:rsid w:val="00B215BF"/>
    <w:rPr>
      <w:szCs w:val="20"/>
    </w:rPr>
  </w:style>
  <w:style w:type="character" w:customStyle="1" w:styleId="aa">
    <w:name w:val="Текст примечания Знак"/>
    <w:link w:val="a9"/>
    <w:uiPriority w:val="99"/>
    <w:semiHidden/>
    <w:rsid w:val="00B215BF"/>
    <w:rPr>
      <w:rFonts w:ascii="Arial" w:eastAsia="Times New Roman" w:hAnsi="Arial" w:cs="Arial"/>
    </w:rPr>
  </w:style>
  <w:style w:type="character" w:styleId="ab">
    <w:name w:val="annotation reference"/>
    <w:uiPriority w:val="99"/>
    <w:semiHidden/>
    <w:unhideWhenUsed/>
    <w:rsid w:val="00B215BF"/>
    <w:rPr>
      <w:sz w:val="16"/>
      <w:szCs w:val="16"/>
    </w:rPr>
  </w:style>
  <w:style w:type="paragraph" w:styleId="ac">
    <w:name w:val="Normal (Web)"/>
    <w:basedOn w:val="a"/>
    <w:uiPriority w:val="99"/>
    <w:unhideWhenUsed/>
    <w:rsid w:val="002B3C5D"/>
    <w:pPr>
      <w:spacing w:before="100" w:beforeAutospacing="1" w:after="100" w:afterAutospacing="1"/>
    </w:pPr>
    <w:rPr>
      <w:szCs w:val="20"/>
    </w:rPr>
  </w:style>
  <w:style w:type="paragraph" w:styleId="ad">
    <w:name w:val="annotation subject"/>
    <w:basedOn w:val="a9"/>
    <w:next w:val="a9"/>
    <w:link w:val="ae"/>
    <w:uiPriority w:val="99"/>
    <w:semiHidden/>
    <w:unhideWhenUsed/>
    <w:rsid w:val="003747B4"/>
    <w:rPr>
      <w:b/>
      <w:bCs/>
    </w:rPr>
  </w:style>
  <w:style w:type="character" w:customStyle="1" w:styleId="ae">
    <w:name w:val="Тема примечания Знак"/>
    <w:link w:val="ad"/>
    <w:uiPriority w:val="99"/>
    <w:semiHidden/>
    <w:rsid w:val="003747B4"/>
    <w:rPr>
      <w:rFonts w:ascii="Arial" w:eastAsia="Times New Roman" w:hAnsi="Arial" w:cs="Arial"/>
      <w:b/>
      <w:bCs/>
    </w:rPr>
  </w:style>
  <w:style w:type="paragraph" w:styleId="af">
    <w:name w:val="header"/>
    <w:basedOn w:val="a"/>
    <w:link w:val="af0"/>
    <w:uiPriority w:val="99"/>
    <w:unhideWhenUsed/>
    <w:rsid w:val="008A1E47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link w:val="af"/>
    <w:uiPriority w:val="99"/>
    <w:rsid w:val="008A1E47"/>
    <w:rPr>
      <w:rFonts w:ascii="Arial" w:hAnsi="Arial" w:cs="Arial"/>
      <w:szCs w:val="24"/>
    </w:rPr>
  </w:style>
  <w:style w:type="paragraph" w:styleId="af1">
    <w:name w:val="footer"/>
    <w:basedOn w:val="a"/>
    <w:link w:val="af2"/>
    <w:uiPriority w:val="99"/>
    <w:unhideWhenUsed/>
    <w:rsid w:val="008A1E4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link w:val="af1"/>
    <w:uiPriority w:val="99"/>
    <w:rsid w:val="008A1E47"/>
    <w:rPr>
      <w:rFonts w:ascii="Arial" w:hAnsi="Arial" w:cs="Arial"/>
      <w:szCs w:val="24"/>
    </w:rPr>
  </w:style>
  <w:style w:type="paragraph" w:customStyle="1" w:styleId="ConsPlusNormal">
    <w:name w:val="ConsPlusNormal"/>
    <w:rsid w:val="0030178F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f3">
    <w:name w:val="No Spacing"/>
    <w:uiPriority w:val="1"/>
    <w:qFormat/>
    <w:rsid w:val="00C414D1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56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5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5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5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7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6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0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A96B90FEA842896603DF85EC3B0BBAE90D05F6CBD4685DCF882F1242854A60876E57C1466D5BE583Q3g3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0D01C02FF90529F6D549FA44C33599A1FC6C7B1A9D06582721275F5EAF2514E7BDC2B870627D193ElAhDL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0FBD1F4B74731D4C2F672A77A497E1945E1834A61F6778406B55F4010AD3E76BDDB09F7E4F2C7F2Dw4eD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0D01C02FF90529F6D549FA44C33599A1FC627E1C9B07582721275F5EAF2514E7BDC2B8706777183DlAh1L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CF77257F233FC089AEDF0E580F877E4B4EE710720F7F1BF58FEAFCB37Ca0M" TargetMode="External"/><Relationship Id="rId10" Type="http://schemas.openxmlformats.org/officeDocument/2006/relationships/hyperlink" Target="consultantplus://offline/ref=0D01C02FF90529F6D549FA44C33599A1FC667C1E9806582721275F5EAF2514E7BDC2B87067751A38lAh6L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0FBD1F4B74731D4C2F672A77A497E1945B1E34A51D6D254A630CF8030DDCB87CDAF9937F4F2D79w2eE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D6E01A-5FCF-4BB6-8CD0-AE15BE4D0E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7313</Words>
  <Characters>41690</Characters>
  <Application>Microsoft Office Word</Application>
  <DocSecurity>0</DocSecurity>
  <PresentationFormat>oqy0hz</PresentationFormat>
  <Lines>347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Учетная политика бюджетного учреждения для целей бухучета на 2019 год</vt:lpstr>
    </vt:vector>
  </TitlesOfParts>
  <Company>1</Company>
  <LinksUpToDate>false</LinksUpToDate>
  <CharactersWithSpaces>48906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Учетная политика бюджетного учреждения для целей бухучета на 2019 год</dc:title>
  <dc:creator>1</dc:creator>
  <dc:description>Подготовлено на базе материалов БСС «Система Главбух»</dc:description>
  <cp:lastModifiedBy>admin</cp:lastModifiedBy>
  <cp:revision>2</cp:revision>
  <cp:lastPrinted>2019-02-28T07:58:00Z</cp:lastPrinted>
  <dcterms:created xsi:type="dcterms:W3CDTF">2019-03-05T15:14:00Z</dcterms:created>
  <dcterms:modified xsi:type="dcterms:W3CDTF">2019-03-05T15:14:00Z</dcterms:modified>
</cp:coreProperties>
</file>