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09" w:rsidRDefault="00F32009" w:rsidP="00F3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«ЧЕРЧЕНИЕ И ПЕСПЕКТИВА»</w:t>
      </w:r>
    </w:p>
    <w:p w:rsidR="009E3BFC" w:rsidRDefault="009E3BFC" w:rsidP="00F3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11B5" w:rsidRPr="00A011B5" w:rsidRDefault="00A011B5">
      <w:pPr>
        <w:rPr>
          <w:rFonts w:ascii="Times New Roman" w:hAnsi="Times New Roman" w:cs="Times New Roman"/>
          <w:b/>
          <w:sz w:val="28"/>
          <w:szCs w:val="28"/>
        </w:rPr>
      </w:pPr>
      <w:r w:rsidRPr="00A011B5">
        <w:rPr>
          <w:rFonts w:ascii="Times New Roman" w:hAnsi="Times New Roman" w:cs="Times New Roman"/>
          <w:b/>
          <w:sz w:val="28"/>
          <w:szCs w:val="28"/>
        </w:rPr>
        <w:t>Тема. Тени на фасадах зданий. Построение теней в нишах</w:t>
      </w:r>
    </w:p>
    <w:p w:rsidR="00A011B5" w:rsidRPr="00A011B5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 Построение теней на фасадах зданий основано на определении точек пересечения световых лучей с вертикальными плоскостями фасада или с наклонными скатами крыши. Определяя контур падающей тени, который является параллельной проекцией контура собственной тени, рекомендуется пользоваться следующими правилами. </w:t>
      </w:r>
    </w:p>
    <w:p w:rsidR="00A011B5" w:rsidRPr="00A011B5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1. Тень от плоской фигуры, падающая на параллельную ей плоскость, равна самой фигуре. </w:t>
      </w:r>
    </w:p>
    <w:p w:rsidR="00A011B5" w:rsidRPr="00A011B5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2. Тень отрезка прямой на параллельную ему плоскость равна и параллельна самому отрезку. </w:t>
      </w:r>
    </w:p>
    <w:p w:rsidR="00A011B5" w:rsidRPr="00A011B5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3. Если прямая перпендикулярна к плоскости, то тень прямой на этой плоскости совпадает с направлением проекции луча. </w:t>
      </w:r>
    </w:p>
    <w:p w:rsidR="00A011B5" w:rsidRPr="00A011B5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b/>
          <w:sz w:val="28"/>
          <w:szCs w:val="28"/>
        </w:rPr>
        <w:t>Построение теней в нишах</w:t>
      </w:r>
      <w:r w:rsidRPr="00A011B5">
        <w:rPr>
          <w:rFonts w:ascii="Times New Roman" w:hAnsi="Times New Roman" w:cs="Times New Roman"/>
          <w:sz w:val="28"/>
          <w:szCs w:val="28"/>
        </w:rPr>
        <w:t xml:space="preserve"> Контур падающей тени можно рассматривать как тень, падающую от контура собственной тени. </w:t>
      </w:r>
    </w:p>
    <w:p w:rsidR="00667A69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ПРИМЕР 1. На рис. </w:t>
      </w:r>
      <w:r w:rsidR="00667A69">
        <w:rPr>
          <w:rFonts w:ascii="Times New Roman" w:hAnsi="Times New Roman" w:cs="Times New Roman"/>
          <w:sz w:val="28"/>
          <w:szCs w:val="28"/>
        </w:rPr>
        <w:t>1</w:t>
      </w:r>
      <w:r w:rsidRPr="00A011B5">
        <w:rPr>
          <w:rFonts w:ascii="Times New Roman" w:hAnsi="Times New Roman" w:cs="Times New Roman"/>
          <w:sz w:val="28"/>
          <w:szCs w:val="28"/>
        </w:rPr>
        <w:t xml:space="preserve">, </w:t>
      </w:r>
      <w:r w:rsidR="00667A69">
        <w:rPr>
          <w:rFonts w:ascii="Times New Roman" w:hAnsi="Times New Roman" w:cs="Times New Roman"/>
          <w:sz w:val="28"/>
          <w:szCs w:val="28"/>
        </w:rPr>
        <w:t>2</w:t>
      </w:r>
      <w:r w:rsidRPr="00A011B5">
        <w:rPr>
          <w:rFonts w:ascii="Times New Roman" w:hAnsi="Times New Roman" w:cs="Times New Roman"/>
          <w:sz w:val="28"/>
          <w:szCs w:val="28"/>
        </w:rPr>
        <w:t xml:space="preserve"> в аксонометрии и в ортогональных проекциях изображена прямоугольная ниша, в которой необходимо построить собственные и падающие тени. </w:t>
      </w:r>
      <w:r w:rsidR="00667A69">
        <w:rPr>
          <w:rFonts w:ascii="Times New Roman" w:hAnsi="Times New Roman" w:cs="Times New Roman"/>
          <w:sz w:val="28"/>
          <w:szCs w:val="28"/>
        </w:rPr>
        <w:t xml:space="preserve"> Рис.1</w:t>
      </w:r>
    </w:p>
    <w:p w:rsidR="00667A69" w:rsidRDefault="0066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4723856"/>
            <wp:effectExtent l="0" t="0" r="0" b="635"/>
            <wp:docPr id="1" name="Рисунок 1" descr="F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50" cy="47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69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Расположение граней таково, что в собственной тени находятся левая боковая и верхняя грани, поэтому собственная тень ограничена ломаной линией ABCDEFA. Так как отрезки CD, DE, EF, FA являются внутренними ребрами ниши, то они входят одновременно и в контур падающей тени, то есть проходят по границе, отделяющей собственную тень от падающей. Строить падающую тень необходимо лишь от ребер АВ и ВС. </w:t>
      </w:r>
      <w:r w:rsidR="00667A69">
        <w:rPr>
          <w:rFonts w:ascii="Times New Roman" w:hAnsi="Times New Roman" w:cs="Times New Roman"/>
          <w:sz w:val="28"/>
          <w:szCs w:val="28"/>
        </w:rPr>
        <w:t>Рис.2</w:t>
      </w:r>
      <w:r w:rsidRPr="00A011B5">
        <w:rPr>
          <w:rFonts w:ascii="Times New Roman" w:hAnsi="Times New Roman" w:cs="Times New Roman"/>
          <w:sz w:val="28"/>
          <w:szCs w:val="28"/>
        </w:rPr>
        <w:t>.</w:t>
      </w:r>
    </w:p>
    <w:p w:rsidR="00A011B5" w:rsidRDefault="0066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4808957"/>
            <wp:effectExtent l="0" t="0" r="0" b="0"/>
            <wp:docPr id="2" name="Рисунок 2" descr="F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11" cy="48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1B5" w:rsidRPr="00A0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69" w:rsidRPr="00A011B5" w:rsidRDefault="00667A69">
      <w:pPr>
        <w:rPr>
          <w:rFonts w:ascii="Times New Roman" w:hAnsi="Times New Roman" w:cs="Times New Roman"/>
          <w:sz w:val="28"/>
          <w:szCs w:val="28"/>
        </w:rPr>
      </w:pPr>
    </w:p>
    <w:p w:rsidR="009754DD" w:rsidRDefault="00A011B5">
      <w:pPr>
        <w:rPr>
          <w:rFonts w:ascii="Times New Roman" w:hAnsi="Times New Roman" w:cs="Times New Roman"/>
          <w:sz w:val="28"/>
          <w:szCs w:val="28"/>
        </w:rPr>
      </w:pPr>
      <w:r w:rsidRPr="00A011B5">
        <w:rPr>
          <w:rFonts w:ascii="Times New Roman" w:hAnsi="Times New Roman" w:cs="Times New Roman"/>
          <w:sz w:val="28"/>
          <w:szCs w:val="28"/>
        </w:rPr>
        <w:t xml:space="preserve">ПРИМЕР 2. На рис. </w:t>
      </w:r>
      <w:r w:rsidR="00667A69">
        <w:rPr>
          <w:rFonts w:ascii="Times New Roman" w:hAnsi="Times New Roman" w:cs="Times New Roman"/>
          <w:sz w:val="28"/>
          <w:szCs w:val="28"/>
        </w:rPr>
        <w:t>3</w:t>
      </w:r>
      <w:r w:rsidRPr="00A011B5">
        <w:rPr>
          <w:rFonts w:ascii="Times New Roman" w:hAnsi="Times New Roman" w:cs="Times New Roman"/>
          <w:sz w:val="28"/>
          <w:szCs w:val="28"/>
        </w:rPr>
        <w:t xml:space="preserve"> дана ниша, перекрытая полуциркульной аркой. Контуром собственной тени в этом примере является линия ABDEFKA, в состав которой входит образующая цилиндра DE. Последняя определяется как линия касания к цилиндрической поверхности арки касательной лучевой плоскостью Θ, перпендикулярной к V.  На участке DEFKA контур собственной тени одновременно является также контуром падающей тени. Начинать построение падающей тени целесообразно с определения условной падающей тени СT '' от центра С полуокружности G. Из полученной точки СT '' описываем дугу окружности в пределах от точки ВT '' до точки NT ''. В точке ВT '' к этой дуге примыкает вертикальная тень ВT ''АT '' ребра АВ.</w:t>
      </w:r>
    </w:p>
    <w:p w:rsidR="00667A69" w:rsidRDefault="0066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667A69" w:rsidRDefault="0066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6928" cy="4533900"/>
            <wp:effectExtent l="0" t="0" r="0" b="0"/>
            <wp:docPr id="3" name="Рисунок 3" descr="F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70" cy="45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69" w:rsidRDefault="0066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построение теней в нишах</w:t>
      </w:r>
    </w:p>
    <w:p w:rsidR="00667A69" w:rsidRDefault="00C9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24300"/>
            <wp:effectExtent l="0" t="0" r="0" b="0"/>
            <wp:docPr id="5" name="Рисунок 5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B6" w:rsidRPr="00A011B5" w:rsidRDefault="00C9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sectPr w:rsidR="00C923B6" w:rsidRPr="00A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5"/>
    <w:rsid w:val="00667A69"/>
    <w:rsid w:val="009754DD"/>
    <w:rsid w:val="009E3BFC"/>
    <w:rsid w:val="00A011B5"/>
    <w:rsid w:val="00C923B6"/>
    <w:rsid w:val="00F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3917"/>
  <w15:chartTrackingRefBased/>
  <w15:docId w15:val="{0539DB36-9194-40A2-9410-31B32411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Асташова</cp:lastModifiedBy>
  <cp:revision>5</cp:revision>
  <dcterms:created xsi:type="dcterms:W3CDTF">2020-03-23T20:23:00Z</dcterms:created>
  <dcterms:modified xsi:type="dcterms:W3CDTF">2020-03-24T09:12:00Z</dcterms:modified>
</cp:coreProperties>
</file>