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B7" w:rsidRDefault="00CF36C9" w:rsidP="00CF36C9">
      <w:pPr>
        <w:jc w:val="center"/>
        <w:rPr>
          <w:sz w:val="44"/>
          <w:szCs w:val="44"/>
        </w:rPr>
      </w:pPr>
      <w:r w:rsidRPr="00CF36C9">
        <w:rPr>
          <w:sz w:val="44"/>
          <w:szCs w:val="44"/>
        </w:rPr>
        <w:t>Задание на рисунок 1 курс, группа ДГ-194</w:t>
      </w: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4886325" cy="7329488"/>
            <wp:effectExtent l="0" t="0" r="0" b="5080"/>
            <wp:docPr id="1" name="Рисунок 1" descr="C:\Users\Николай\AppData\Local\Microsoft\Windows\INetCache\Content.Word\cb1dab260d16da51819b036ca5236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колай\AppData\Local\Microsoft\Windows\INetCache\Content.Word\cb1dab260d16da51819b036ca5236cc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81" cy="73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82.5pt;height:541.5pt">
            <v:imagedata r:id="rId5" o:title="08f6773322392bc18f0a521afad7ea93"/>
          </v:shape>
        </w:pict>
      </w: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rPr>
          <w:sz w:val="44"/>
          <w:szCs w:val="44"/>
        </w:rPr>
      </w:pPr>
      <w:r>
        <w:rPr>
          <w:sz w:val="44"/>
          <w:szCs w:val="44"/>
        </w:rPr>
        <w:t>Задача: линейно-конструктивный рисунок из 3-4х предметов с легким введением тона для выявления объема. Формат 50х40.</w:t>
      </w:r>
      <w:bookmarkStart w:id="0" w:name="_GoBack"/>
      <w:bookmarkEnd w:id="0"/>
    </w:p>
    <w:p w:rsidR="00CF36C9" w:rsidRP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CF36C9" w:rsidRPr="00C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9"/>
    <w:rsid w:val="003A62B7"/>
    <w:rsid w:val="00C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D771"/>
  <w15:chartTrackingRefBased/>
  <w15:docId w15:val="{4B6C47F9-D0C4-4581-AF95-8DF2748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2020-03-23T11:53:00Z</dcterms:created>
  <dcterms:modified xsi:type="dcterms:W3CDTF">2020-03-23T11:57:00Z</dcterms:modified>
</cp:coreProperties>
</file>