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B56F371" w14:paraId="501817AE" wp14:textId="27E7B61B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u w:val="none"/>
          <w:lang w:val="ru-RU"/>
        </w:rPr>
      </w:pPr>
      <w:bookmarkStart w:name="_GoBack" w:id="0"/>
      <w:bookmarkEnd w:id="0"/>
      <w:r w:rsidRPr="6B56F371" w:rsidR="6B56F37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u w:val="none"/>
          <w:lang w:val="ru-RU"/>
        </w:rPr>
        <w:t xml:space="preserve">2 курс. Задание 7. Тема: Искусство </w:t>
      </w:r>
      <w:r w:rsidRPr="6B56F371" w:rsidR="6B56F37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u w:val="none"/>
          <w:lang w:val="ru-RU"/>
        </w:rPr>
        <w:t>Испании. Творчество</w:t>
      </w:r>
      <w:r w:rsidRPr="6B56F371" w:rsidR="6B56F37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u w:val="none"/>
          <w:lang w:val="ru-RU"/>
        </w:rPr>
        <w:t xml:space="preserve"> Эль Греко.</w:t>
      </w:r>
    </w:p>
    <w:p w:rsidR="6B56F371" w:rsidP="6B56F371" w:rsidRDefault="6B56F371" w14:paraId="221BAB29" w14:textId="7DBA1DE7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6B56F371" w:rsidR="6B56F37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Особое место в испанской живописи второй половины 16 – начала 17 века занимает Эль Греко (Доменико </w:t>
      </w:r>
      <w:proofErr w:type="spellStart"/>
      <w:r w:rsidRPr="6B56F371" w:rsidR="6B56F37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Теотокопули</w:t>
      </w:r>
      <w:proofErr w:type="spellEnd"/>
      <w:r w:rsidRPr="6B56F371" w:rsidR="6B56F37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, 1541– 1614), художник философского мышления и мятежных порывов, разностороннего самобытного дарования, широкой гуманистической образованности. Его творчество, аристократическое, утонченно-интеллектуальное, отличают страстность, пылкая фантазия, доходящая до мистической экзальтации. Трагизм образов Эль Греко, их повышенная выразительность отразили дух современной ему жизни – острый кризис гуманистических идеалов, начавшийся в Европе во второй половине 16 столетия. Чувство одиночества, душевная неуравновешенность, как и настроение смятенности, безверия и тревоги, не были случайными. Для Эль Греко, человека тонкой душевной организации, окружающий мир был в состоянии крушения. Резкие социальные и идейные сдвиги 16 века, яростная борьба философских и религиозных направлений заставляли подвергнуть сомнению все – даже существование мира. Искусство Эль Греко было психологическим выражением внутренних трагических конфликтов, отражавших разлад личности с обществом.</w:t>
      </w:r>
    </w:p>
    <w:p w:rsidR="6B56F371" w:rsidP="6B56F371" w:rsidRDefault="6B56F371" w14:paraId="3F994011" w14:textId="7C94EF6F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6B56F371" w:rsidR="6B56F37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Эль Греко родился и получил первоначальное образование на острове Крит, в возрасте двадцати пяти лет переехал в Италию. Истоки его живописи многообразны. Это традиции иконописи и мозаичного искусства Византии, со звучными переливами глубоких тонов. Они были восприняты Эль Греко от первых учителей на Крите. Это воздействие венецианских колористов, у которых он научился технике масляной живописи. Это реализм испанского искусства 16 века с его интересом к духовному самоуглублению; наконец, это – итальянский маньеризм, привлекший Эль Греко лишь внешними художественными приемами. Вычурность, холодная рассудочность и фальшивость чувств художников-маньеристов были чужды Эль Греко, образы которого полны внутреннего горения.</w:t>
      </w:r>
    </w:p>
    <w:p w:rsidR="6B56F371" w:rsidP="6B56F371" w:rsidRDefault="6B56F371" w14:paraId="01AD0C7E" w14:textId="59DD4E2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6B56F371" w:rsidR="6B56F37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Уже зрелым мастером Эль Греко был приглашен к испанскому двору, но его искусство не нашло здесь признания. Местом творческой деятельности художника стал древний Толедо – город воинствующей веры и монастырей, надменной кастильской знати, враждебной королю. В этой избранной среде образованных людей, писателей, художников, музыкантов, понимавших противоречия современной Эль Греко Испании, драматически-экспрессивное искусство художника было понято и достигло расцвета. Он писал картины преимущественно на религиозные сюжеты, святых, изможденных аскетов в состоянии мистического экстаза. Поиски выразительных средств все более приводили его к субъективизму. Композиции его картин строились на ритмическом соотношении выпуклых угловатых форм, беспокойных волнообразных линий, произвольно смещающихся планов, смелых ракурсов, на контрастах света и тени, вносящих элементы динамики и передающих ощущение взволнованности. Сильно удлиненные фигуры в страстном порыве устремляются вверх. Обычно применяемый низкий горизонт увеличивает их масштабы. Деревья, скалы, небо, облака и одежды кажутся живыми. Их трепетные контуры повторяют неистовый ритм движения человеческих фигур. Весь мир воспринимается как одухотворенная, непрерывно изменяющаяся бушующая стихия, с которой человек не в сипах совладать. Сцены освещены фосфоресцирующим холодным светом. Нервный ритм усиливается благодаря длинным и беспокойным мазкам.</w:t>
      </w:r>
    </w:p>
    <w:p w:rsidR="6B56F371" w:rsidP="6B56F371" w:rsidRDefault="6B56F371" w14:paraId="77D52330" w14:textId="60207D5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6B56F371" w:rsidR="6B56F37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Эль Греко – величайший мастер колорита. Он любил пронзительно-светлый голубовато-серо-стальной тон, яркую киноварь, лимонно-желтые, изумрудно-зеленые, синий, бледно-розово-фиолетовые цвета во множестве оттенков, увеличивал силу каждого цветового пятна дополнительными. Однако цвет для Эль Греко не постоянный признак предмета, а выразитель взволнованных чувств. Контрастные холодные и горячие краски словно находятся в состоянии напряженной борьбы. Они насыщены мерцающим светом, как бы излучаемым предметами.</w:t>
      </w:r>
    </w:p>
    <w:p w:rsidR="6B56F371" w:rsidP="6B56F371" w:rsidRDefault="6B56F371" w14:paraId="6C170582" w14:textId="79C57E2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6B56F371" w:rsidR="6B56F37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Самое значительное произведение периода расцвета творчества Эль Греко «Погребение графа </w:t>
      </w:r>
      <w:proofErr w:type="spellStart"/>
      <w:r w:rsidRPr="6B56F371" w:rsidR="6B56F37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Оргаса</w:t>
      </w:r>
      <w:proofErr w:type="spellEnd"/>
      <w:r w:rsidRPr="6B56F371" w:rsidR="6B56F37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» (1586–1588, Толедо, церковь Сан-Томе) раскрывает основные черты искусства художника, его размышления о неизбежности смерти, о моральных подвигах, вознаграждаемых в потустороннем мире. В основе сюжета лежит средневековая легенда о </w:t>
      </w:r>
      <w:proofErr w:type="spellStart"/>
      <w:r w:rsidRPr="6B56F371" w:rsidR="6B56F37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толедском</w:t>
      </w:r>
      <w:proofErr w:type="spellEnd"/>
      <w:r w:rsidRPr="6B56F371" w:rsidR="6B56F37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графе </w:t>
      </w:r>
      <w:proofErr w:type="spellStart"/>
      <w:r w:rsidRPr="6B56F371" w:rsidR="6B56F37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Оргасе</w:t>
      </w:r>
      <w:proofErr w:type="spellEnd"/>
      <w:r w:rsidRPr="6B56F371" w:rsidR="6B56F37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, известном своими добрыми делами. Внизу композиции в сумеречном ночном освещении запечатлена торжественная погребальная церемония. На фоне черных нарядов идальго и серой одежды монаха мерцают золотом парчовые мантии святых, чудесным образом спустившихся с небес, чтобы похоронить </w:t>
      </w:r>
      <w:proofErr w:type="spellStart"/>
      <w:r w:rsidRPr="6B56F371" w:rsidR="6B56F37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Оргаса</w:t>
      </w:r>
      <w:proofErr w:type="spellEnd"/>
      <w:r w:rsidRPr="6B56F371" w:rsidR="6B56F37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. Серебристо-желтое пламя факелов освещает белую одежду экстатически воодушевленного священника, заставляет сверкать серебряные латы графа, рождает таинственность атмосферы. Колорит образует торжественно-мрачную траурную гармонию. Самое замечательное в картине – остропсихологические портреты </w:t>
      </w:r>
      <w:proofErr w:type="spellStart"/>
      <w:r w:rsidRPr="6B56F371" w:rsidR="6B56F37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толедцев</w:t>
      </w:r>
      <w:proofErr w:type="spellEnd"/>
      <w:r w:rsidRPr="6B56F371" w:rsidR="6B56F37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. Это люди разных возрастов и характеров – воплощение духовной красоты: на их строгих, замкнутых, бледных лицах можно прочесть силу чувств, оттенки настроений, тонкость ума, самоуглубленность, гордость, непреклонность. Вместе с тем все они объединены изумлением перед совершающимся чудом и глубокой скорбью при мысли о неизбежной смерти. Темные силуэты торжественно-неподвижны, скованы, но сдержанные жесты рук выдают затаенную взволнованность. Тема жизни, ее скрытого драматизма дана в сопряжении с темой неба – что характерно для Эль Греко.</w:t>
      </w:r>
    </w:p>
    <w:p w:rsidR="6B56F371" w:rsidP="6B56F371" w:rsidRDefault="6B56F371" w14:paraId="6BBA7376" w14:textId="3D9002D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6B56F371" w:rsidR="6B56F37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Верхняя часть композиции представляет мир призрачных тревожных видений. Здесь все находится в драматическом движении. На небе, озаренном вспышками холодного света, Христос с сонмом святых принимает душу </w:t>
      </w:r>
      <w:proofErr w:type="spellStart"/>
      <w:r w:rsidRPr="6B56F371" w:rsidR="6B56F37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Оргаса</w:t>
      </w:r>
      <w:proofErr w:type="spellEnd"/>
      <w:r w:rsidRPr="6B56F371" w:rsidR="6B56F37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. Сияющая тревожным холодным светом и светлыми красками небесная сфера по композиции противоположна сцене погребения с ее напряженной гармонией черного, серого, белого. Удлиненные угловатые фигуры бесплотны и подчинены бурному ритму линий и цветовых пятен. Им же вторят ритмы развевающихся угловатых негнущихся складок одежд и облаков. Вся композиция развертывается в пределах переднего плана, пространство уплотнено фигурами, что усиливает сгущенность эмоциональной атмосферы. Мастерски написаны рефлексы стали на доспехах, жемчуг, узоры белых кружев на черном бархате и другие декоративные детали, которые любили воспроизводить в живописи испанцы.</w:t>
      </w:r>
    </w:p>
    <w:p w:rsidR="6B56F371" w:rsidP="6B56F371" w:rsidRDefault="6B56F371" w14:paraId="5885A325" w14:textId="43253338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6B56F371" w:rsidR="6B56F37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Свое понимание человеческих характеров Эль Греко выразил в образах апостолов Петра и Павла (1614, Санкт-Петербург, Эрмитаж). Здесь противопоставлены разные типы людей. Слева задумчивый Петр с тонкими изможденными чертами. Холодный, переливчатый, золотисто-зеленый колорит, в котором написана его фигура, соответствует настроению печали, неуверенности. Повелительно-властный Павел строг и сдержан, но полон душевного горения. Пылающий цвет темно-красного плаща способствует раскрытию его характера. Жесты рук, образующих композиционный узел, выражают не действие, а внутреннее переживание, диалог, который объединяет обоих апостолов.</w:t>
      </w:r>
    </w:p>
    <w:p w:rsidR="6B56F371" w:rsidP="6B56F371" w:rsidRDefault="6B56F371" w14:paraId="7B4793EF" w14:textId="6EA13568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6B56F371" w:rsidR="6B56F37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Тонкая проницательность художника проявилась в замечательных портретах, зорко схватывающих приметы внешности и особенности духовного облика людей. Круг портретируемых Эль Греко широк – он дает представление о различных типах людей Испании того времени. Художник писал портреты трогательных детей, ученых, утонченных поэтов, писателей, суровых воинов с умными одухотворенными лицами, надменных бледных кардиналов, отрешенных от жизни испанских идальго, людей из народа. Художнику чужда психологическая статика придворных испанских портретов 16 века. с характерной для них чопорностью, отражающей мертвенный, унылый дух испанского двора. По сравнению с портретами венецианских живописцев эпохи Возрождения в образах Эль Греко больше личного, субъективно заостренного, чувствуется взволнованное отношение художника к модели. За внешней оцепенелостью форм и бесстрастием лиц портретируемых ощущаются сжигающий их внутренний огонь, напряженная жизнь. В парадном портрете инквизитора </w:t>
      </w:r>
      <w:proofErr w:type="spellStart"/>
      <w:r w:rsidRPr="6B56F371" w:rsidR="6B56F37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Ниньо</w:t>
      </w:r>
      <w:proofErr w:type="spellEnd"/>
      <w:r w:rsidRPr="6B56F371" w:rsidR="6B56F37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де Гевара (1601, Нью-Йорк, Метрополитен-музей) дан исторически достоверный образ страшного судьи. Он внешне сдержан, торжественная неподвижность выпрямившейся фигуры подчеркнута серебристо-золотистым фоном, разделенным по вертикали на две равные части. Внутренняя экспрессия как бы прорывается в движении разлетающихся складок светло-малиновой мантии – с преломляющимися в ней лучами света, с черными тенями; судорожный жест руки, схватывающей ручку кресла, выдает бушующие страсти фанатика. Подозрительный тяжелый взгляд искоса преследует зрителя. Раскрывая напряженный внутренний мир инквизитора, художник дает почувствовать характер мрачной эпохи.</w:t>
      </w:r>
    </w:p>
    <w:p w:rsidR="6B56F371" w:rsidP="6B56F371" w:rsidRDefault="6B56F371" w14:paraId="3C2435F2" w14:textId="44D2D0E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6B56F371" w:rsidR="6B56F37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Интеллектуальной и душевной тонкостью, трепетом жизни отмечен романтический образ ученого и поэта-мистика </w:t>
      </w:r>
      <w:proofErr w:type="spellStart"/>
      <w:r w:rsidRPr="6B56F371" w:rsidR="6B56F37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Парависино</w:t>
      </w:r>
      <w:proofErr w:type="spellEnd"/>
      <w:r w:rsidRPr="6B56F371" w:rsidR="6B56F37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(1609, Бостон, Музей изящных искусств) с мужественным, но тонким, встревоженным лицом, с мечтательным взглядом; портрет написан стремительным мазком. Эль Греко сумел подметить в его лице и мгновенных движениях едва уловимые мимолетные настроения. Он обнаруживает в образе поэта непосредственность, мятежность духа и внутреннюю свободу. Духовный мир человека, который всегда был в центре внимания Эль Греко, художник раскрыл в становлении, изменчивости, в этом он намного опережал свое время. Ощущение жизни космических сил, во власти которых находится человек, нашло выражение в знаменитом пейзаже «Толедо в грозу» (1610–1614, Нью-Йорк, Метрополитен-музей), исполненном глубокого философского смысла, тревожного мироощущения. Своим творчеством Эль Греко подготовил новый этап в развитии психологических проблем испанской живописи, открыл новый путь решения живописных задач.</w:t>
      </w:r>
    </w:p>
    <w:p w:rsidR="6B56F371" w:rsidP="6B56F371" w:rsidRDefault="6B56F371" w14:paraId="289EB279" w14:textId="4F06201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6B56F371" w:rsidR="6B56F37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Расцвет испанской реалистической школы, развивавшейся в основном в рамках религиозной живописи в борьбе с идеализирующим придворным направлением, наступил в первой половине 17 столетия. Главными очагами реализма стали Севилья и Валенсия, в их художественной жизни ярко проявились передовые веяния.</w:t>
      </w:r>
    </w:p>
    <w:p w:rsidR="6B56F371" w:rsidP="6B56F371" w:rsidRDefault="6B56F371" w14:paraId="6FD092EE" w14:textId="469A47D1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6B56F371" w:rsidR="6B56F37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Вопросы:</w:t>
      </w:r>
    </w:p>
    <w:p w:rsidR="6B56F371" w:rsidP="6B56F371" w:rsidRDefault="6B56F371" w14:paraId="090F9905" w14:textId="4B92173C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B56F371" w:rsidR="6B56F37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Составить описание картины Эль Греко, которая находиться в собрании Эрмитажа.</w:t>
      </w:r>
    </w:p>
    <w:p w:rsidR="6B56F371" w:rsidP="6B56F371" w:rsidRDefault="6B56F371" w14:paraId="1B1EB026" w14:textId="53106A5B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B56F371" w:rsidR="6B56F37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Какие есть особенности колористического решения работы Эль Греко.</w:t>
      </w:r>
    </w:p>
    <w:p w:rsidR="6B56F371" w:rsidP="6B56F371" w:rsidRDefault="6B56F371" w14:paraId="37EE767E" w14:textId="452B873D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B56F371" w:rsidR="6B56F37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Как строиться пространство на картинах Эль Греко? Привести примеры пространственных решений.</w:t>
      </w:r>
    </w:p>
    <w:p w:rsidR="6B56F371" w:rsidP="6B56F371" w:rsidRDefault="6B56F371" w14:paraId="41B92DD5" w14:textId="3327539E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111AFE2"/>
  <w15:docId w15:val="{947b248c-f4a9-4505-bb0e-03c2aca817f5}"/>
  <w:rsids>
    <w:rsidRoot w:val="1111AFE2"/>
    <w:rsid w:val="1111AFE2"/>
    <w:rsid w:val="6B56F37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17a7b05ab0247f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2020-05-08T14:50:48.0199952Z</dcterms:created>
  <dcterms:modified xsi:type="dcterms:W3CDTF">2020-05-08T14:56:42.8776704Z</dcterms:modified>
  <dc:creator>Федюшин Алексей</dc:creator>
  <lastModifiedBy>Федюшин Алексей</lastModifiedBy>
</coreProperties>
</file>