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B4" w:rsidRDefault="00092C8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История возникновения герба</w:t>
      </w:r>
    </w:p>
    <w:p w:rsidR="0011417A" w:rsidRPr="00EC4AB4" w:rsidRDefault="001141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A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Герб</w:t>
      </w:r>
      <w:r w:rsidRPr="00EC4AB4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5" w:tooltip="Польский язык" w:history="1">
        <w:r w:rsidRPr="00EC4AB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польск.</w:t>
        </w:r>
      </w:hyperlink>
      <w:r w:rsidRPr="00EC4A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4A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pl-PL"/>
        </w:rPr>
        <w:t>herb</w:t>
      </w:r>
      <w:r w:rsidRPr="00EC4AB4">
        <w:rPr>
          <w:rFonts w:ascii="Times New Roman" w:hAnsi="Times New Roman" w:cs="Times New Roman"/>
          <w:sz w:val="28"/>
          <w:szCs w:val="28"/>
          <w:shd w:val="clear" w:color="auto" w:fill="FFFFFF"/>
        </w:rPr>
        <w:t> от </w:t>
      </w:r>
      <w:hyperlink r:id="rId6" w:tooltip="Немецкий язык" w:history="1">
        <w:r w:rsidR="00002368" w:rsidRPr="00EC4AB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нем.</w:t>
        </w:r>
      </w:hyperlink>
      <w:r w:rsidRPr="00EC4A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4A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de-DE"/>
        </w:rPr>
        <w:t>Erbe</w:t>
      </w:r>
      <w:r w:rsidRPr="00EC4AB4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r w:rsidRPr="00EC4A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наследие</w:t>
      </w:r>
      <w:r w:rsidRPr="00EC4AB4">
        <w:rPr>
          <w:rFonts w:ascii="Times New Roman" w:hAnsi="Times New Roman" w:cs="Times New Roman"/>
          <w:sz w:val="28"/>
          <w:szCs w:val="28"/>
          <w:shd w:val="clear" w:color="auto" w:fill="FFFFFF"/>
        </w:rPr>
        <w:t>) — изобразительный опознавательный знак (подвид </w:t>
      </w:r>
      <w:hyperlink r:id="rId7" w:tooltip="Эмблема" w:history="1">
        <w:r w:rsidRPr="00EC4A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эмблем</w:t>
        </w:r>
      </w:hyperlink>
      <w:r w:rsidRPr="00EC4AB4">
        <w:rPr>
          <w:rFonts w:ascii="Times New Roman" w:hAnsi="Times New Roman" w:cs="Times New Roman"/>
          <w:sz w:val="28"/>
          <w:szCs w:val="28"/>
          <w:shd w:val="clear" w:color="auto" w:fill="FFFFFF"/>
        </w:rPr>
        <w:t>), составленный и употребляемый по правилам </w:t>
      </w:r>
      <w:hyperlink r:id="rId8" w:tooltip="Геральдика" w:history="1">
        <w:r w:rsidRPr="00EC4A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геральдики</w:t>
        </w:r>
      </w:hyperlink>
      <w:r w:rsidRPr="00EC4AB4">
        <w:rPr>
          <w:rFonts w:ascii="Times New Roman" w:hAnsi="Times New Roman" w:cs="Times New Roman"/>
          <w:sz w:val="28"/>
          <w:szCs w:val="28"/>
          <w:shd w:val="clear" w:color="auto" w:fill="FFFFFF"/>
        </w:rPr>
        <w:t>, служащий для отличия владельца (личности, семьи, рода; населённого пункта, города, территории, государства, межгосударственного объединения; общественной, профессиональной, социальной или государственной корпорации: органа, организации, формального или неформального объединения, учреждения, предприятия и т. п.; общественного события или акции и проч.) от других.</w:t>
      </w:r>
    </w:p>
    <w:p w:rsidR="0011417A" w:rsidRPr="00EC4AB4" w:rsidRDefault="0011417A" w:rsidP="0011417A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C4AB4">
        <w:rPr>
          <w:sz w:val="28"/>
          <w:szCs w:val="28"/>
        </w:rPr>
        <w:t>Гербы возникли в XII веке в </w:t>
      </w:r>
      <w:hyperlink r:id="rId9" w:tooltip="Англия" w:history="1">
        <w:r w:rsidRPr="00EC4AB4">
          <w:rPr>
            <w:rStyle w:val="a4"/>
            <w:color w:val="auto"/>
            <w:sz w:val="28"/>
            <w:szCs w:val="28"/>
            <w:u w:val="none"/>
          </w:rPr>
          <w:t>Англии</w:t>
        </w:r>
      </w:hyperlink>
      <w:r w:rsidRPr="00EC4AB4">
        <w:rPr>
          <w:sz w:val="28"/>
          <w:szCs w:val="28"/>
        </w:rPr>
        <w:t> и </w:t>
      </w:r>
      <w:hyperlink r:id="rId10" w:tooltip="Франция" w:history="1">
        <w:r w:rsidRPr="00EC4AB4">
          <w:rPr>
            <w:rStyle w:val="a4"/>
            <w:color w:val="auto"/>
            <w:sz w:val="28"/>
            <w:szCs w:val="28"/>
            <w:u w:val="none"/>
          </w:rPr>
          <w:t>Франции</w:t>
        </w:r>
      </w:hyperlink>
      <w:r w:rsidRPr="00EC4AB4">
        <w:rPr>
          <w:sz w:val="28"/>
          <w:szCs w:val="28"/>
        </w:rPr>
        <w:t>, в течение столетия распространившись на всём пространстве Западной и Центральной Европы. Толчком к развитию гербовой культуры послужили Крестовые походы, в ходе которых перед объединившимися в рядах крестоносцев рыцарями разных стран остро встали проблемы, во-первых, самоидентификации (заботившимся о личной чести рыцарям необходимо было обозначать себя средствами, понятными всему разноплемённому рыцарскому сообществу, запоминающимися, хорошо видимыми в походах и на поле битвы), во-вторых, боевой и походной организации (необходимость отличать своих от чужих и своё от чужого). Возникнув в военной среде, гербы уже к рубежу XII—XIII веков стали быстро усваиваться представителями других сословий: торговцами, ремесленниками, духовенством, крестьянами, что определялось общими условиями развития средневековой жизни, в условиях которой в XII—XIII веках происходил рост общественной значимости личности, личной собственности и личной принадлежности. Продолжительное время гербы выполняли роль исключительно личных опознавательных знаков. К концу XIII века начинается усвоение гербов общественными корпорациями (ремесленными цехами, купеческими объединениями, университетами, церковными институтами) и семьями (родовые, фамильные гербы), в XIV—XV веках — политическими образованиями: городами, территориями и, позднее всего, государствами и государственными институтам</w:t>
      </w:r>
      <w:r w:rsidR="00EC4AB4">
        <w:rPr>
          <w:sz w:val="28"/>
          <w:szCs w:val="28"/>
        </w:rPr>
        <w:t xml:space="preserve">. </w:t>
      </w:r>
      <w:r w:rsidRPr="00EC4AB4">
        <w:rPr>
          <w:sz w:val="28"/>
          <w:szCs w:val="28"/>
        </w:rPr>
        <w:t xml:space="preserve"> </w:t>
      </w:r>
      <w:r w:rsidR="00EC4AB4" w:rsidRPr="00EC4AB4">
        <w:rPr>
          <w:sz w:val="28"/>
          <w:szCs w:val="28"/>
        </w:rPr>
        <w:t xml:space="preserve">Гербы обычно состоят из следующих </w:t>
      </w:r>
      <w:r w:rsidRPr="00EC4AB4">
        <w:rPr>
          <w:sz w:val="28"/>
          <w:szCs w:val="28"/>
        </w:rPr>
        <w:t>элементов: </w:t>
      </w:r>
      <w:hyperlink r:id="rId11" w:tooltip="Геральдический щит" w:history="1">
        <w:r w:rsidRPr="00EC4AB4">
          <w:rPr>
            <w:rStyle w:val="a4"/>
            <w:color w:val="auto"/>
            <w:sz w:val="28"/>
            <w:szCs w:val="28"/>
            <w:u w:val="none"/>
          </w:rPr>
          <w:t>щита</w:t>
        </w:r>
      </w:hyperlink>
      <w:r w:rsidRPr="00EC4AB4">
        <w:rPr>
          <w:sz w:val="28"/>
          <w:szCs w:val="28"/>
        </w:rPr>
        <w:t>, </w:t>
      </w:r>
      <w:hyperlink r:id="rId12" w:tooltip="Геральдический шлем" w:history="1">
        <w:r w:rsidRPr="00EC4AB4">
          <w:rPr>
            <w:rStyle w:val="a4"/>
            <w:color w:val="auto"/>
            <w:sz w:val="28"/>
            <w:szCs w:val="28"/>
            <w:u w:val="none"/>
          </w:rPr>
          <w:t>шлема</w:t>
        </w:r>
      </w:hyperlink>
      <w:r w:rsidRPr="00EC4AB4">
        <w:rPr>
          <w:sz w:val="28"/>
          <w:szCs w:val="28"/>
        </w:rPr>
        <w:t>, </w:t>
      </w:r>
      <w:hyperlink r:id="rId13" w:tooltip="Намёт" w:history="1">
        <w:r w:rsidRPr="00EC4AB4">
          <w:rPr>
            <w:rStyle w:val="a4"/>
            <w:color w:val="auto"/>
            <w:sz w:val="28"/>
            <w:szCs w:val="28"/>
            <w:u w:val="none"/>
          </w:rPr>
          <w:t>намёта</w:t>
        </w:r>
      </w:hyperlink>
      <w:r w:rsidRPr="00EC4AB4">
        <w:rPr>
          <w:sz w:val="28"/>
          <w:szCs w:val="28"/>
        </w:rPr>
        <w:t> (</w:t>
      </w:r>
      <w:proofErr w:type="spellStart"/>
      <w:r w:rsidRPr="00EC4AB4">
        <w:rPr>
          <w:sz w:val="28"/>
          <w:szCs w:val="28"/>
        </w:rPr>
        <w:t>шлемового</w:t>
      </w:r>
      <w:proofErr w:type="spellEnd"/>
      <w:r w:rsidRPr="00EC4AB4">
        <w:rPr>
          <w:sz w:val="28"/>
          <w:szCs w:val="28"/>
        </w:rPr>
        <w:t xml:space="preserve"> покрывала, изорванного в лоскуты, обычно имеющего верхнюю сторону в цвет главной финифти герба, а подкладку — в цвет главного металла), </w:t>
      </w:r>
      <w:hyperlink r:id="rId14" w:tooltip="Корона в геральдике" w:history="1">
        <w:r w:rsidRPr="00EC4AB4">
          <w:rPr>
            <w:rStyle w:val="a4"/>
            <w:color w:val="auto"/>
            <w:sz w:val="28"/>
            <w:szCs w:val="28"/>
            <w:u w:val="none"/>
          </w:rPr>
          <w:t>короны</w:t>
        </w:r>
      </w:hyperlink>
      <w:r w:rsidRPr="00EC4AB4">
        <w:rPr>
          <w:sz w:val="28"/>
          <w:szCs w:val="28"/>
        </w:rPr>
        <w:t>, </w:t>
      </w:r>
      <w:hyperlink r:id="rId15" w:tooltip="Нашлемник" w:history="1">
        <w:r w:rsidRPr="00EC4AB4">
          <w:rPr>
            <w:rStyle w:val="a4"/>
            <w:color w:val="auto"/>
            <w:sz w:val="28"/>
            <w:szCs w:val="28"/>
            <w:u w:val="none"/>
          </w:rPr>
          <w:t>нашлемника</w:t>
        </w:r>
      </w:hyperlink>
      <w:r w:rsidRPr="00EC4AB4">
        <w:rPr>
          <w:sz w:val="28"/>
          <w:szCs w:val="28"/>
        </w:rPr>
        <w:t xml:space="preserve">, </w:t>
      </w:r>
      <w:proofErr w:type="spellStart"/>
      <w:r w:rsidRPr="00EC4AB4">
        <w:rPr>
          <w:sz w:val="28"/>
          <w:szCs w:val="28"/>
        </w:rPr>
        <w:t>щитодержателей</w:t>
      </w:r>
      <w:proofErr w:type="spellEnd"/>
      <w:r w:rsidRPr="00EC4AB4">
        <w:rPr>
          <w:sz w:val="28"/>
          <w:szCs w:val="28"/>
        </w:rPr>
        <w:t xml:space="preserve"> (изображения людей, аллегорических фигур или зверей), </w:t>
      </w:r>
      <w:hyperlink r:id="rId16" w:tooltip="Мантия" w:history="1">
        <w:r w:rsidRPr="00EC4AB4">
          <w:rPr>
            <w:rStyle w:val="a4"/>
            <w:color w:val="auto"/>
            <w:sz w:val="28"/>
            <w:szCs w:val="28"/>
            <w:u w:val="none"/>
          </w:rPr>
          <w:t>мантии</w:t>
        </w:r>
      </w:hyperlink>
      <w:r w:rsidRPr="00EC4AB4">
        <w:rPr>
          <w:sz w:val="28"/>
          <w:szCs w:val="28"/>
        </w:rPr>
        <w:t> и </w:t>
      </w:r>
      <w:hyperlink r:id="rId17" w:tooltip="Девиз" w:history="1">
        <w:r w:rsidRPr="00EC4AB4">
          <w:rPr>
            <w:rStyle w:val="a4"/>
            <w:color w:val="auto"/>
            <w:sz w:val="28"/>
            <w:szCs w:val="28"/>
            <w:u w:val="none"/>
          </w:rPr>
          <w:t>девиза</w:t>
        </w:r>
      </w:hyperlink>
      <w:r w:rsidRPr="00EC4AB4">
        <w:rPr>
          <w:sz w:val="28"/>
          <w:szCs w:val="28"/>
        </w:rPr>
        <w:t>.</w:t>
      </w:r>
    </w:p>
    <w:p w:rsidR="0011417A" w:rsidRPr="00EC4AB4" w:rsidRDefault="0011417A" w:rsidP="0011417A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C4AB4">
        <w:rPr>
          <w:sz w:val="28"/>
          <w:szCs w:val="28"/>
        </w:rPr>
        <w:t>Распространение гербов связано с расцветом средств индивидуальной защиты, прежде всего с появлением щита и шлема, закрывающего лица воинов. Герб изображался яркими цветами на щите. Вместе с </w:t>
      </w:r>
      <w:hyperlink r:id="rId18" w:tooltip="Нашлемник" w:history="1">
        <w:r w:rsidRPr="00EC4AB4">
          <w:rPr>
            <w:rStyle w:val="a4"/>
            <w:color w:val="auto"/>
            <w:sz w:val="28"/>
            <w:szCs w:val="28"/>
            <w:u w:val="none"/>
          </w:rPr>
          <w:t>нашлемником</w:t>
        </w:r>
      </w:hyperlink>
      <w:r w:rsidRPr="00EC4AB4">
        <w:rPr>
          <w:sz w:val="28"/>
          <w:szCs w:val="28"/>
        </w:rPr>
        <w:t> выполнял важную идентификационную задачу (</w:t>
      </w:r>
      <w:proofErr w:type="spellStart"/>
      <w:r w:rsidR="00C520FE" w:rsidRPr="00EC4AB4">
        <w:rPr>
          <w:sz w:val="28"/>
          <w:szCs w:val="28"/>
        </w:rPr>
        <w:fldChar w:fldCharType="begin"/>
      </w:r>
      <w:r w:rsidRPr="00EC4AB4">
        <w:rPr>
          <w:sz w:val="28"/>
          <w:szCs w:val="28"/>
        </w:rPr>
        <w:instrText xml:space="preserve"> HYPERLINK "https://ru.wikipedia.org/wiki/%D0%A1%D0%B2%D0%BE%D0%B9-%D1%87%D1%83%D0%B6%D0%BE%D0%B9" \o "Свой-чужой" </w:instrText>
      </w:r>
      <w:r w:rsidR="00C520FE" w:rsidRPr="00EC4AB4">
        <w:rPr>
          <w:sz w:val="28"/>
          <w:szCs w:val="28"/>
        </w:rPr>
        <w:fldChar w:fldCharType="separate"/>
      </w:r>
      <w:r w:rsidRPr="00EC4AB4">
        <w:rPr>
          <w:rStyle w:val="a4"/>
          <w:color w:val="auto"/>
          <w:sz w:val="28"/>
          <w:szCs w:val="28"/>
          <w:u w:val="none"/>
        </w:rPr>
        <w:t>свой-чужой</w:t>
      </w:r>
      <w:proofErr w:type="spellEnd"/>
      <w:r w:rsidR="00C520FE" w:rsidRPr="00EC4AB4">
        <w:rPr>
          <w:sz w:val="28"/>
          <w:szCs w:val="28"/>
        </w:rPr>
        <w:fldChar w:fldCharType="end"/>
      </w:r>
      <w:r w:rsidRPr="00EC4AB4">
        <w:rPr>
          <w:sz w:val="28"/>
          <w:szCs w:val="28"/>
        </w:rPr>
        <w:t>).</w:t>
      </w:r>
    </w:p>
    <w:p w:rsidR="0011417A" w:rsidRPr="00EC4AB4" w:rsidRDefault="0011417A">
      <w:pPr>
        <w:rPr>
          <w:rFonts w:ascii="Times New Roman" w:hAnsi="Times New Roman" w:cs="Times New Roman"/>
          <w:sz w:val="28"/>
          <w:szCs w:val="28"/>
          <w:shd w:val="clear" w:color="auto" w:fill="F9F8F5"/>
        </w:rPr>
      </w:pPr>
    </w:p>
    <w:p w:rsidR="000E76D2" w:rsidRPr="00EC4AB4" w:rsidRDefault="0011417A">
      <w:pPr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EC4AB4">
        <w:rPr>
          <w:rFonts w:ascii="Times New Roman" w:hAnsi="Times New Roman" w:cs="Times New Roman"/>
          <w:sz w:val="28"/>
          <w:szCs w:val="28"/>
          <w:shd w:val="clear" w:color="auto" w:fill="F9F8F5"/>
        </w:rPr>
        <w:lastRenderedPageBreak/>
        <w:t>герб обладает некоторыми существенными особенностями, которые и делают его гербом. Когда появились гербы в Европе? Начало формирования геральдики относится к XII веку. Эта эпоха связана с началом истории европейского рыцарства, с началом Крестовых походов, с возникновением первых военно-монашеских орденов, затем и с традицией рыцарских турниров. Герб выполнял прежде всего идентификационную функцию, он был знаком рыцарского статуса, рыцарской чести. Разумеется, геральдика появилась тогда, когда рыцарское сословие стало достаточно многочисленным и когда у рыцарства появились «общие дела», как те же Крестовые походы. Первые гербы изображались на рыцарском щите. Это были металлические или эмалевые фигуры и части щита, и впоследствии вся эта терминология перешла в классическую геральдику, в изображения и описания гербов. Помимо щита, гербовые изображения помещались также на шлеме и увенчивали его в качестве нашлемника, на конских попонах, на </w:t>
      </w:r>
      <w:proofErr w:type="spellStart"/>
      <w:r w:rsidRPr="00EC4AB4">
        <w:rPr>
          <w:rFonts w:ascii="Times New Roman" w:hAnsi="Times New Roman" w:cs="Times New Roman"/>
          <w:sz w:val="28"/>
          <w:szCs w:val="28"/>
          <w:shd w:val="clear" w:color="auto" w:fill="F9F8F5"/>
        </w:rPr>
        <w:t>флажках-баньерах</w:t>
      </w:r>
      <w:proofErr w:type="spellEnd"/>
      <w:r w:rsidRPr="00EC4AB4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, крепившихся к копью. Все элементы герба таким образом своим происхождением обязаны разным частям рыцарского вооружения и доспеха. Щит остался главным элементом герба, шлем и нашлемник восходили к реальным предметам, намет, изображавшийся в виде резной виньетки, возник благодаря накидке, покрывавшей шлем, </w:t>
      </w:r>
      <w:proofErr w:type="spellStart"/>
      <w:r w:rsidRPr="00EC4AB4">
        <w:rPr>
          <w:rFonts w:ascii="Times New Roman" w:hAnsi="Times New Roman" w:cs="Times New Roman"/>
          <w:sz w:val="28"/>
          <w:szCs w:val="28"/>
          <w:shd w:val="clear" w:color="auto" w:fill="F9F8F5"/>
        </w:rPr>
        <w:t>щитодержатели</w:t>
      </w:r>
      <w:proofErr w:type="spellEnd"/>
      <w:r w:rsidRPr="00EC4AB4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играли роль оруженосцев, а девиз представлял собой в первоначальном виде боевой клич. Конечно же, со временем структура герба усложнилась, но первые гербы были весьма просты в своих изображениях. В геральдике даже существует условный принцип: «Чем проще герб, тем он древнее». Корпоративные и городские гербы возникли позднее родовых, а государственные, сложившиеся преимущественно на основании династических, и того позже. В средневековом европейском обществе геральдика получила невероятное распространение. </w:t>
      </w:r>
    </w:p>
    <w:p w:rsidR="0011417A" w:rsidRPr="00EC4AB4" w:rsidRDefault="001141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AB4"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 геральдика в русском языке имеет три смысла. Во-первых, это практика создания и использования системы геральдических знаков, которая существует с момента появления общества, понятий «свой» — «чужой», различий семьи от семьи, рода от рода, племени от племени, и включает в себя создание, регистрацию и бытование геральдических знаков. </w:t>
      </w:r>
    </w:p>
    <w:p w:rsidR="0011417A" w:rsidRPr="00EC4AB4" w:rsidRDefault="0011417A" w:rsidP="0011417A">
      <w:pPr>
        <w:pStyle w:val="a3"/>
        <w:shd w:val="clear" w:color="auto" w:fill="FFFFFF"/>
        <w:spacing w:before="0" w:beforeAutospacing="0" w:after="240" w:afterAutospacing="0" w:line="300" w:lineRule="atLeast"/>
        <w:ind w:firstLine="424"/>
        <w:rPr>
          <w:sz w:val="28"/>
          <w:szCs w:val="28"/>
        </w:rPr>
      </w:pPr>
      <w:r w:rsidRPr="00EC4AB4">
        <w:rPr>
          <w:sz w:val="28"/>
          <w:szCs w:val="28"/>
        </w:rPr>
        <w:t>Во-вторых, геральдика — это вспомогательная историческая дисциплина, предметом изучения которой являются геральдические системы. Предмет геральдики определяет не форма, а содержание. Важно видеть не различия в изображениях индейских тотемов, европейских гербов, знаков самураев, а то общее, что их объединяет, т.е. их функцию.</w:t>
      </w:r>
    </w:p>
    <w:p w:rsidR="0011417A" w:rsidRPr="00EC4AB4" w:rsidRDefault="0011417A" w:rsidP="0011417A">
      <w:pPr>
        <w:pStyle w:val="a3"/>
        <w:shd w:val="clear" w:color="auto" w:fill="FFFFFF"/>
        <w:spacing w:before="0" w:beforeAutospacing="0" w:after="240" w:afterAutospacing="0" w:line="300" w:lineRule="atLeast"/>
        <w:ind w:firstLine="424"/>
        <w:rPr>
          <w:sz w:val="28"/>
          <w:szCs w:val="28"/>
        </w:rPr>
      </w:pPr>
      <w:r w:rsidRPr="00EC4AB4">
        <w:rPr>
          <w:sz w:val="28"/>
          <w:szCs w:val="28"/>
        </w:rPr>
        <w:lastRenderedPageBreak/>
        <w:t>В третьих, это совокупность геральдических знаков. Например, родовая геральдика, земельная или территориальная геральдика, государственная геральдика, военная геральдика, наградная геральдика и т.д.</w:t>
      </w:r>
    </w:p>
    <w:p w:rsidR="0011417A" w:rsidRPr="00EC4AB4" w:rsidRDefault="0011417A" w:rsidP="0011417A">
      <w:pPr>
        <w:pStyle w:val="a3"/>
        <w:shd w:val="clear" w:color="auto" w:fill="FFFFFF"/>
        <w:spacing w:before="0" w:beforeAutospacing="0" w:after="240" w:afterAutospacing="0" w:line="300" w:lineRule="atLeast"/>
        <w:ind w:firstLine="424"/>
        <w:rPr>
          <w:sz w:val="28"/>
          <w:szCs w:val="28"/>
        </w:rPr>
      </w:pPr>
      <w:r w:rsidRPr="00EC4AB4">
        <w:rPr>
          <w:sz w:val="28"/>
          <w:szCs w:val="28"/>
        </w:rPr>
        <w:t xml:space="preserve">Основой большинства гербов служат щиты. Они бывают разной формы. Треугольный щит называют варяжским, овальный — итальянским, квадратный, слегка закругленный снизу — испанским. Сложная форма немецкого щита, так называемого </w:t>
      </w:r>
      <w:proofErr w:type="spellStart"/>
      <w:r w:rsidRPr="00EC4AB4">
        <w:rPr>
          <w:sz w:val="28"/>
          <w:szCs w:val="28"/>
        </w:rPr>
        <w:t>тарча</w:t>
      </w:r>
      <w:proofErr w:type="spellEnd"/>
      <w:r w:rsidRPr="00EC4AB4">
        <w:rPr>
          <w:sz w:val="28"/>
          <w:szCs w:val="28"/>
        </w:rPr>
        <w:t xml:space="preserve">, обусловлена тем, что у настоящего </w:t>
      </w:r>
      <w:proofErr w:type="spellStart"/>
      <w:r w:rsidRPr="00EC4AB4">
        <w:rPr>
          <w:sz w:val="28"/>
          <w:szCs w:val="28"/>
        </w:rPr>
        <w:t>тарча</w:t>
      </w:r>
      <w:proofErr w:type="spellEnd"/>
      <w:r w:rsidRPr="00EC4AB4">
        <w:rPr>
          <w:sz w:val="28"/>
          <w:szCs w:val="28"/>
        </w:rPr>
        <w:t xml:space="preserve"> в выемку правой части вставляли копье. Наибольшее распространение получил так называемый французский щит — четырехугольный, заостренный книзу. Именно этот щит преобладает на гербах России. Правая и левая стороны герба определяются от лица, несущего щит. Цветовую гамму герба описывают, используя понятия металлы, финифти, меха. В знаковой системе геральдики используются два металла — золото и серебро (изображающиеся соответственно желтым и белым цветами).. </w:t>
      </w:r>
    </w:p>
    <w:p w:rsidR="0011417A" w:rsidRDefault="0011417A" w:rsidP="0011417A">
      <w:pPr>
        <w:pStyle w:val="a3"/>
        <w:shd w:val="clear" w:color="auto" w:fill="FFFFFF"/>
        <w:spacing w:before="0" w:beforeAutospacing="0" w:after="240" w:afterAutospacing="0" w:line="300" w:lineRule="atLeast"/>
        <w:ind w:firstLine="424"/>
        <w:rPr>
          <w:sz w:val="28"/>
          <w:szCs w:val="28"/>
        </w:rPr>
      </w:pPr>
      <w:r w:rsidRPr="00EC4AB4">
        <w:rPr>
          <w:sz w:val="28"/>
          <w:szCs w:val="28"/>
        </w:rPr>
        <w:t xml:space="preserve">Цвету придавали символическое значение, причем толкований было великое множество. Наиболее распространенные перечислил французский </w:t>
      </w:r>
      <w:proofErr w:type="spellStart"/>
      <w:r w:rsidRPr="00EC4AB4">
        <w:rPr>
          <w:sz w:val="28"/>
          <w:szCs w:val="28"/>
        </w:rPr>
        <w:t>геральдист</w:t>
      </w:r>
      <w:proofErr w:type="spellEnd"/>
      <w:r w:rsidRPr="00EC4AB4">
        <w:rPr>
          <w:sz w:val="28"/>
          <w:szCs w:val="28"/>
        </w:rPr>
        <w:t xml:space="preserve"> XVII века П. </w:t>
      </w:r>
      <w:proofErr w:type="spellStart"/>
      <w:r w:rsidRPr="00EC4AB4">
        <w:rPr>
          <w:sz w:val="28"/>
          <w:szCs w:val="28"/>
        </w:rPr>
        <w:t>Асельм</w:t>
      </w:r>
      <w:proofErr w:type="spellEnd"/>
      <w:r w:rsidRPr="00EC4AB4">
        <w:rPr>
          <w:sz w:val="28"/>
          <w:szCs w:val="28"/>
        </w:rPr>
        <w:t>: «Золото означает христианские добродетели — веру, справедливость, милосердие и смирение — и мирские качества — могущество, знатность, постоянство, а также богатство. Серебро символизирует чистоту, надежду, правдивость и невинность, а из мирских свойств — благородство, откровенность, белизну. Красный цвет — любовь, мужество, смелость, великодушие; черный — осторожность, мудрость и постоянство в испытаниях; синий — целомудрие, честность, верность и безупречность; зеленый — надежду, изобилие, свободу и радость. Пурпур означает благочестие, умеренность, щедрость и верховное господство». Есть и другие значения: красное поле — кровь, пролитая за церковь или государя, синее поле — небо, зеленое — луговая трава, черное — мрак, печаль.</w:t>
      </w:r>
    </w:p>
    <w:p w:rsidR="001B5449" w:rsidRDefault="001B5449" w:rsidP="0011417A">
      <w:pPr>
        <w:pStyle w:val="a3"/>
        <w:shd w:val="clear" w:color="auto" w:fill="FFFFFF"/>
        <w:spacing w:before="0" w:beforeAutospacing="0" w:after="240" w:afterAutospacing="0" w:line="300" w:lineRule="atLeast"/>
        <w:ind w:firstLine="424"/>
        <w:rPr>
          <w:sz w:val="28"/>
          <w:szCs w:val="28"/>
        </w:rPr>
      </w:pPr>
      <w:r>
        <w:rPr>
          <w:sz w:val="28"/>
          <w:szCs w:val="28"/>
        </w:rPr>
        <w:t>Элементы герба</w:t>
      </w:r>
    </w:p>
    <w:p w:rsidR="001B5449" w:rsidRDefault="001B5449" w:rsidP="0011417A">
      <w:pPr>
        <w:pStyle w:val="a3"/>
        <w:shd w:val="clear" w:color="auto" w:fill="FFFFFF"/>
        <w:spacing w:before="0" w:beforeAutospacing="0" w:after="240" w:afterAutospacing="0" w:line="300" w:lineRule="atLeast"/>
        <w:ind w:firstLine="424"/>
        <w:rPr>
          <w:sz w:val="28"/>
          <w:szCs w:val="28"/>
        </w:rPr>
      </w:pPr>
      <w:r w:rsidRPr="001B5449">
        <w:rPr>
          <w:b/>
          <w:bCs/>
          <w:sz w:val="28"/>
          <w:szCs w:val="28"/>
        </w:rPr>
        <w:t>Шлем</w:t>
      </w:r>
      <w:r w:rsidRPr="001B5449">
        <w:rPr>
          <w:sz w:val="28"/>
          <w:szCs w:val="28"/>
        </w:rPr>
        <w:t> (</w:t>
      </w:r>
      <w:hyperlink r:id="rId19" w:tooltip="Французский язык" w:history="1">
        <w:r w:rsidRPr="001B5449">
          <w:rPr>
            <w:rStyle w:val="a4"/>
            <w:color w:val="auto"/>
            <w:sz w:val="28"/>
            <w:szCs w:val="28"/>
            <w:u w:val="none"/>
          </w:rPr>
          <w:t>фр.</w:t>
        </w:r>
      </w:hyperlink>
      <w:r w:rsidRPr="001B5449">
        <w:rPr>
          <w:sz w:val="28"/>
          <w:szCs w:val="28"/>
        </w:rPr>
        <w:t> </w:t>
      </w:r>
      <w:r w:rsidRPr="001B5449">
        <w:rPr>
          <w:i/>
          <w:iCs/>
          <w:sz w:val="28"/>
          <w:szCs w:val="28"/>
          <w:lang w:val="fr-FR"/>
        </w:rPr>
        <w:t>le casque</w:t>
      </w:r>
      <w:r w:rsidRPr="001B5449">
        <w:rPr>
          <w:sz w:val="28"/>
          <w:szCs w:val="28"/>
        </w:rPr>
        <w:t xml:space="preserve">) — один из элементов герба, помещается над щитом. Прежде в геральдиках Западной Европы существовали разные роды геральдических шлемов в зависимости от титула, достоинства или звания владельца герба. На древних гербах, точных снимках рыцарского вооружения, шлемы всегда изображались в профиль, но с XV в. их стали представлять </w:t>
      </w:r>
      <w:proofErr w:type="spellStart"/>
      <w:r w:rsidRPr="001B5449">
        <w:rPr>
          <w:sz w:val="28"/>
          <w:szCs w:val="28"/>
        </w:rPr>
        <w:t>впрям</w:t>
      </w:r>
      <w:proofErr w:type="spellEnd"/>
      <w:r w:rsidRPr="001B5449">
        <w:rPr>
          <w:sz w:val="28"/>
          <w:szCs w:val="28"/>
        </w:rPr>
        <w:t>. </w:t>
      </w:r>
    </w:p>
    <w:p w:rsidR="001B5449" w:rsidRDefault="001B5449" w:rsidP="0011417A">
      <w:pPr>
        <w:pStyle w:val="a3"/>
        <w:shd w:val="clear" w:color="auto" w:fill="FFFFFF"/>
        <w:spacing w:before="0" w:beforeAutospacing="0" w:after="240" w:afterAutospacing="0" w:line="300" w:lineRule="atLeast"/>
        <w:ind w:firstLine="424"/>
        <w:rPr>
          <w:sz w:val="28"/>
          <w:szCs w:val="28"/>
        </w:rPr>
      </w:pPr>
      <w:r w:rsidRPr="001B5449">
        <w:rPr>
          <w:b/>
          <w:bCs/>
          <w:sz w:val="28"/>
          <w:szCs w:val="28"/>
        </w:rPr>
        <w:t>Геральдическая корона</w:t>
      </w:r>
      <w:r w:rsidRPr="001B5449">
        <w:rPr>
          <w:sz w:val="28"/>
          <w:szCs w:val="28"/>
        </w:rPr>
        <w:t> — один из геральдических элементов, располагающийся над </w:t>
      </w:r>
      <w:hyperlink r:id="rId20" w:tooltip="Гербовый щит" w:history="1">
        <w:r w:rsidRPr="001B5449">
          <w:rPr>
            <w:rStyle w:val="a4"/>
            <w:color w:val="auto"/>
            <w:sz w:val="28"/>
            <w:szCs w:val="28"/>
            <w:u w:val="none"/>
          </w:rPr>
          <w:t>гербовым щитом</w:t>
        </w:r>
      </w:hyperlink>
      <w:r w:rsidRPr="001B5449">
        <w:rPr>
          <w:sz w:val="28"/>
          <w:szCs w:val="28"/>
        </w:rPr>
        <w:t>. Является широко распространённым элементом, но на части гербов может отсутствовать. Существует множество разновидностей корон, и любая из них может встретиться в гербах, помещённая на шлем, над щитом или над мантией.</w:t>
      </w:r>
    </w:p>
    <w:p w:rsidR="001B5449" w:rsidRPr="001B5449" w:rsidRDefault="001B5449" w:rsidP="001B5449">
      <w:pPr>
        <w:pStyle w:val="a3"/>
        <w:spacing w:before="0" w:after="240" w:line="300" w:lineRule="atLeast"/>
        <w:ind w:firstLine="424"/>
        <w:rPr>
          <w:sz w:val="28"/>
          <w:szCs w:val="28"/>
        </w:rPr>
      </w:pPr>
      <w:proofErr w:type="spellStart"/>
      <w:r w:rsidRPr="001B5449">
        <w:rPr>
          <w:b/>
          <w:bCs/>
          <w:sz w:val="28"/>
          <w:szCs w:val="28"/>
        </w:rPr>
        <w:lastRenderedPageBreak/>
        <w:t>Деви́з</w:t>
      </w:r>
      <w:proofErr w:type="spellEnd"/>
      <w:r w:rsidRPr="001B5449">
        <w:rPr>
          <w:sz w:val="28"/>
          <w:szCs w:val="28"/>
        </w:rPr>
        <w:t> (</w:t>
      </w:r>
      <w:hyperlink r:id="rId21" w:tooltip="Французский язык" w:history="1">
        <w:r w:rsidRPr="001B5449">
          <w:rPr>
            <w:rStyle w:val="a4"/>
            <w:color w:val="auto"/>
            <w:sz w:val="28"/>
            <w:szCs w:val="28"/>
            <w:u w:val="none"/>
          </w:rPr>
          <w:t>фр.</w:t>
        </w:r>
      </w:hyperlink>
      <w:r w:rsidRPr="001B5449">
        <w:rPr>
          <w:sz w:val="28"/>
          <w:szCs w:val="28"/>
        </w:rPr>
        <w:t> </w:t>
      </w:r>
      <w:r w:rsidRPr="001B5449">
        <w:rPr>
          <w:i/>
          <w:iCs/>
          <w:sz w:val="28"/>
          <w:szCs w:val="28"/>
          <w:lang w:val="fr-FR"/>
        </w:rPr>
        <w:t>devise</w:t>
      </w:r>
      <w:r w:rsidRPr="001B5449">
        <w:rPr>
          <w:sz w:val="28"/>
          <w:szCs w:val="28"/>
        </w:rPr>
        <w:t>) — слово или короткая фраза, определяющая поведение и устремления личности или социальной группы.</w:t>
      </w:r>
    </w:p>
    <w:p w:rsidR="001B5449" w:rsidRDefault="001B5449" w:rsidP="001B5449">
      <w:pPr>
        <w:pStyle w:val="a3"/>
        <w:spacing w:before="0" w:after="240" w:line="300" w:lineRule="atLeast"/>
        <w:ind w:firstLine="424"/>
        <w:rPr>
          <w:sz w:val="28"/>
          <w:szCs w:val="28"/>
        </w:rPr>
      </w:pPr>
      <w:r w:rsidRPr="001B5449">
        <w:rPr>
          <w:sz w:val="28"/>
          <w:szCs w:val="28"/>
        </w:rPr>
        <w:t>В </w:t>
      </w:r>
      <w:hyperlink r:id="rId22" w:tooltip="Геральдика" w:history="1">
        <w:r w:rsidRPr="001B5449">
          <w:rPr>
            <w:rStyle w:val="a4"/>
            <w:color w:val="auto"/>
            <w:sz w:val="28"/>
            <w:szCs w:val="28"/>
            <w:u w:val="none"/>
          </w:rPr>
          <w:t>геральдике</w:t>
        </w:r>
      </w:hyperlink>
      <w:r w:rsidRPr="001B5449">
        <w:rPr>
          <w:sz w:val="28"/>
          <w:szCs w:val="28"/>
        </w:rPr>
        <w:t> </w:t>
      </w:r>
      <w:hyperlink r:id="rId23" w:tooltip="Гербовые фигуры" w:history="1">
        <w:r w:rsidRPr="001B5449">
          <w:rPr>
            <w:rStyle w:val="a4"/>
            <w:color w:val="auto"/>
            <w:sz w:val="28"/>
            <w:szCs w:val="28"/>
            <w:u w:val="none"/>
          </w:rPr>
          <w:t>гербовая фигура</w:t>
        </w:r>
      </w:hyperlink>
      <w:r w:rsidRPr="001B5449">
        <w:rPr>
          <w:sz w:val="28"/>
          <w:szCs w:val="28"/>
        </w:rPr>
        <w:t> или </w:t>
      </w:r>
      <w:hyperlink r:id="rId24" w:tooltip="Изречение" w:history="1">
        <w:r w:rsidRPr="001B5449">
          <w:rPr>
            <w:rStyle w:val="a4"/>
            <w:color w:val="auto"/>
            <w:sz w:val="28"/>
            <w:szCs w:val="28"/>
            <w:u w:val="none"/>
          </w:rPr>
          <w:t>изречение</w:t>
        </w:r>
      </w:hyperlink>
      <w:r w:rsidRPr="001B5449">
        <w:rPr>
          <w:sz w:val="28"/>
          <w:szCs w:val="28"/>
        </w:rPr>
        <w:t> на </w:t>
      </w:r>
      <w:hyperlink r:id="rId25" w:tooltip="Герб" w:history="1">
        <w:r w:rsidRPr="001B5449">
          <w:rPr>
            <w:rStyle w:val="a4"/>
            <w:color w:val="auto"/>
            <w:sz w:val="28"/>
            <w:szCs w:val="28"/>
            <w:u w:val="none"/>
          </w:rPr>
          <w:t>гербе</w:t>
        </w:r>
      </w:hyperlink>
      <w:r w:rsidRPr="001B5449">
        <w:rPr>
          <w:sz w:val="28"/>
          <w:szCs w:val="28"/>
        </w:rPr>
        <w:t>. Девиз может быть на </w:t>
      </w:r>
      <w:hyperlink r:id="rId26" w:tooltip="Иностранный язык" w:history="1">
        <w:r w:rsidRPr="001B5449">
          <w:rPr>
            <w:rStyle w:val="a4"/>
            <w:color w:val="auto"/>
            <w:sz w:val="28"/>
            <w:szCs w:val="28"/>
            <w:u w:val="none"/>
          </w:rPr>
          <w:t>любом языке</w:t>
        </w:r>
      </w:hyperlink>
      <w:r w:rsidRPr="001B5449">
        <w:rPr>
          <w:sz w:val="28"/>
          <w:szCs w:val="28"/>
        </w:rPr>
        <w:t>, однако в западном мире используют в основном </w:t>
      </w:r>
      <w:hyperlink r:id="rId27" w:tooltip="Латинский язык" w:history="1">
        <w:r w:rsidRPr="001B5449">
          <w:rPr>
            <w:rStyle w:val="a4"/>
            <w:color w:val="auto"/>
            <w:sz w:val="28"/>
            <w:szCs w:val="28"/>
            <w:u w:val="none"/>
          </w:rPr>
          <w:t>латинский язык</w:t>
        </w:r>
      </w:hyperlink>
      <w:r w:rsidRPr="001B5449">
        <w:rPr>
          <w:sz w:val="28"/>
          <w:szCs w:val="28"/>
        </w:rPr>
        <w:t>. Местные языки, в основном, используют </w:t>
      </w:r>
      <w:hyperlink r:id="rId28" w:tooltip="Правительство" w:history="1">
        <w:r w:rsidRPr="001B5449">
          <w:rPr>
            <w:rStyle w:val="a4"/>
            <w:color w:val="auto"/>
            <w:sz w:val="28"/>
            <w:szCs w:val="28"/>
            <w:u w:val="none"/>
          </w:rPr>
          <w:t>правительства</w:t>
        </w:r>
      </w:hyperlink>
      <w:r w:rsidRPr="001B5449">
        <w:rPr>
          <w:sz w:val="28"/>
          <w:szCs w:val="28"/>
        </w:rPr>
        <w:t>. Также девизом может быть </w:t>
      </w:r>
      <w:proofErr w:type="spellStart"/>
      <w:r w:rsidRPr="001B5449">
        <w:rPr>
          <w:sz w:val="28"/>
          <w:szCs w:val="28"/>
        </w:rPr>
        <w:fldChar w:fldCharType="begin"/>
      </w:r>
      <w:r w:rsidRPr="001B5449">
        <w:rPr>
          <w:sz w:val="28"/>
          <w:szCs w:val="28"/>
        </w:rPr>
        <w:instrText xml:space="preserve"> HYPERLINK "https://ru.wikipedia.org/wiki/%D0%A1%D0%BB%D0%BE%D0%B3%D0%B0%D0%BD" \o "Слоган" </w:instrText>
      </w:r>
      <w:r w:rsidRPr="001B5449">
        <w:rPr>
          <w:sz w:val="28"/>
          <w:szCs w:val="28"/>
        </w:rPr>
        <w:fldChar w:fldCharType="separate"/>
      </w:r>
      <w:r w:rsidRPr="001B5449">
        <w:rPr>
          <w:rStyle w:val="a4"/>
          <w:color w:val="auto"/>
          <w:sz w:val="28"/>
          <w:szCs w:val="28"/>
          <w:u w:val="none"/>
        </w:rPr>
        <w:t>слоган</w:t>
      </w:r>
      <w:proofErr w:type="spellEnd"/>
      <w:r w:rsidRPr="001B5449">
        <w:rPr>
          <w:sz w:val="28"/>
          <w:szCs w:val="28"/>
        </w:rPr>
        <w:fldChar w:fldCharType="end"/>
      </w:r>
      <w:r w:rsidRPr="001B5449">
        <w:rPr>
          <w:sz w:val="28"/>
          <w:szCs w:val="28"/>
        </w:rPr>
        <w:t> или правило, по которому кто-то живёт.</w:t>
      </w:r>
    </w:p>
    <w:p w:rsidR="001B5449" w:rsidRDefault="001B5449" w:rsidP="001B5449">
      <w:pPr>
        <w:pStyle w:val="a3"/>
        <w:spacing w:before="0" w:after="240" w:line="300" w:lineRule="atLeast"/>
        <w:ind w:firstLine="424"/>
        <w:rPr>
          <w:sz w:val="28"/>
          <w:szCs w:val="28"/>
        </w:rPr>
      </w:pPr>
      <w:proofErr w:type="spellStart"/>
      <w:r w:rsidRPr="001B5449">
        <w:rPr>
          <w:b/>
          <w:bCs/>
          <w:sz w:val="28"/>
          <w:szCs w:val="28"/>
        </w:rPr>
        <w:t>Щитодержатель</w:t>
      </w:r>
      <w:proofErr w:type="spellEnd"/>
      <w:r w:rsidRPr="001B5449">
        <w:rPr>
          <w:sz w:val="28"/>
          <w:szCs w:val="28"/>
        </w:rPr>
        <w:t> или </w:t>
      </w:r>
      <w:r w:rsidRPr="001B5449">
        <w:rPr>
          <w:b/>
          <w:bCs/>
          <w:sz w:val="28"/>
          <w:szCs w:val="28"/>
        </w:rPr>
        <w:t>щитоносец</w:t>
      </w:r>
      <w:r w:rsidRPr="001B5449">
        <w:rPr>
          <w:sz w:val="28"/>
          <w:szCs w:val="28"/>
        </w:rPr>
        <w:t> — элемент </w:t>
      </w:r>
      <w:hyperlink r:id="rId29" w:tooltip="Герб" w:history="1">
        <w:r w:rsidRPr="001B5449">
          <w:rPr>
            <w:rStyle w:val="a4"/>
            <w:color w:val="auto"/>
            <w:sz w:val="28"/>
            <w:szCs w:val="28"/>
            <w:u w:val="none"/>
          </w:rPr>
          <w:t>герба</w:t>
        </w:r>
      </w:hyperlink>
      <w:r w:rsidRPr="001B5449">
        <w:rPr>
          <w:sz w:val="28"/>
          <w:szCs w:val="28"/>
        </w:rPr>
        <w:t>, представляющий собой </w:t>
      </w:r>
      <w:hyperlink r:id="rId30" w:tooltip="Гербовые фигуры" w:history="1">
        <w:r w:rsidRPr="001B5449">
          <w:rPr>
            <w:rStyle w:val="a4"/>
            <w:color w:val="auto"/>
            <w:sz w:val="28"/>
            <w:szCs w:val="28"/>
            <w:u w:val="none"/>
          </w:rPr>
          <w:t>фигуру</w:t>
        </w:r>
      </w:hyperlink>
      <w:r w:rsidRPr="001B5449">
        <w:rPr>
          <w:sz w:val="28"/>
          <w:szCs w:val="28"/>
        </w:rPr>
        <w:t>, человеческие, звериные или фантастические фигуры, помещающиеся по сторонам </w:t>
      </w:r>
      <w:hyperlink r:id="rId31" w:tooltip="Геральдический щит" w:history="1">
        <w:r w:rsidRPr="001B5449">
          <w:rPr>
            <w:rStyle w:val="a4"/>
            <w:color w:val="auto"/>
            <w:sz w:val="28"/>
            <w:szCs w:val="28"/>
            <w:u w:val="none"/>
          </w:rPr>
          <w:t>гербового щита</w:t>
        </w:r>
      </w:hyperlink>
      <w:r w:rsidRPr="001B5449">
        <w:rPr>
          <w:sz w:val="28"/>
          <w:szCs w:val="28"/>
        </w:rPr>
        <w:t>, который они как бы несут или держат, стоя возле или позади него</w:t>
      </w:r>
      <w:r w:rsidR="00DF6114">
        <w:rPr>
          <w:sz w:val="28"/>
          <w:szCs w:val="28"/>
        </w:rPr>
        <w:t>.</w:t>
      </w:r>
    </w:p>
    <w:p w:rsidR="00DF6114" w:rsidRDefault="00DF6114" w:rsidP="001B5449">
      <w:pPr>
        <w:pStyle w:val="a3"/>
        <w:spacing w:before="0" w:after="240" w:line="300" w:lineRule="atLeast"/>
        <w:ind w:firstLine="424"/>
        <w:rPr>
          <w:sz w:val="28"/>
          <w:szCs w:val="28"/>
        </w:rPr>
      </w:pPr>
      <w:r w:rsidRPr="00DF6114">
        <w:rPr>
          <w:b/>
          <w:bCs/>
          <w:sz w:val="28"/>
          <w:szCs w:val="28"/>
        </w:rPr>
        <w:t>Нашлемник</w:t>
      </w:r>
      <w:r w:rsidRPr="00DF6114">
        <w:rPr>
          <w:sz w:val="28"/>
          <w:szCs w:val="28"/>
        </w:rPr>
        <w:t> — фигура, помещаемая над шлемом.</w:t>
      </w:r>
    </w:p>
    <w:p w:rsidR="00DF6114" w:rsidRDefault="00DF6114" w:rsidP="001B5449">
      <w:pPr>
        <w:pStyle w:val="a3"/>
        <w:spacing w:before="0" w:after="240" w:line="300" w:lineRule="atLeast"/>
        <w:ind w:firstLine="424"/>
        <w:rPr>
          <w:sz w:val="28"/>
          <w:szCs w:val="28"/>
        </w:rPr>
      </w:pPr>
      <w:r w:rsidRPr="00DF6114">
        <w:rPr>
          <w:b/>
          <w:bCs/>
          <w:sz w:val="28"/>
          <w:szCs w:val="28"/>
        </w:rPr>
        <w:t>Намёт</w:t>
      </w:r>
      <w:r w:rsidRPr="00DF6114">
        <w:rPr>
          <w:sz w:val="28"/>
          <w:szCs w:val="28"/>
        </w:rPr>
        <w:t> (</w:t>
      </w:r>
      <w:hyperlink r:id="rId32" w:tooltip="Французский язык" w:history="1">
        <w:r w:rsidRPr="00DF6114">
          <w:rPr>
            <w:rStyle w:val="a4"/>
            <w:color w:val="auto"/>
            <w:sz w:val="28"/>
            <w:szCs w:val="28"/>
            <w:u w:val="none"/>
          </w:rPr>
          <w:t>фр.</w:t>
        </w:r>
      </w:hyperlink>
      <w:r w:rsidRPr="00DF6114">
        <w:rPr>
          <w:sz w:val="28"/>
          <w:szCs w:val="28"/>
        </w:rPr>
        <w:t> </w:t>
      </w:r>
      <w:r w:rsidRPr="00DF6114">
        <w:rPr>
          <w:i/>
          <w:iCs/>
          <w:sz w:val="28"/>
          <w:szCs w:val="28"/>
          <w:lang w:val="fr-FR"/>
        </w:rPr>
        <w:t>les lambrequins</w:t>
      </w:r>
      <w:r w:rsidRPr="00DF6114">
        <w:rPr>
          <w:sz w:val="28"/>
          <w:szCs w:val="28"/>
        </w:rPr>
        <w:t>) — геральдическое украшение, обязанное своим происхождением </w:t>
      </w:r>
      <w:hyperlink r:id="rId33" w:tooltip="Крестовые походы" w:history="1">
        <w:r w:rsidRPr="00DF6114">
          <w:rPr>
            <w:rStyle w:val="a4"/>
            <w:color w:val="auto"/>
            <w:sz w:val="28"/>
            <w:szCs w:val="28"/>
            <w:u w:val="none"/>
          </w:rPr>
          <w:t>крестовым походам</w:t>
        </w:r>
      </w:hyperlink>
      <w:r w:rsidRPr="00DF6114">
        <w:rPr>
          <w:sz w:val="28"/>
          <w:szCs w:val="28"/>
        </w:rPr>
        <w:t>.</w:t>
      </w:r>
    </w:p>
    <w:p w:rsidR="00DF6114" w:rsidRPr="00DF6114" w:rsidRDefault="00DF6114" w:rsidP="001B5449">
      <w:pPr>
        <w:pStyle w:val="a3"/>
        <w:spacing w:before="0" w:after="240" w:line="300" w:lineRule="atLeast"/>
        <w:ind w:firstLine="424"/>
        <w:rPr>
          <w:sz w:val="28"/>
          <w:szCs w:val="28"/>
        </w:rPr>
      </w:pPr>
      <w:r w:rsidRPr="00DF6114">
        <w:rPr>
          <w:b/>
          <w:bCs/>
          <w:sz w:val="28"/>
          <w:szCs w:val="28"/>
        </w:rPr>
        <w:t>Постамент</w:t>
      </w:r>
      <w:r w:rsidRPr="00DF6114">
        <w:rPr>
          <w:sz w:val="28"/>
          <w:szCs w:val="28"/>
        </w:rPr>
        <w:t> также </w:t>
      </w:r>
      <w:r w:rsidRPr="00DF6114">
        <w:rPr>
          <w:b/>
          <w:bCs/>
          <w:sz w:val="28"/>
          <w:szCs w:val="28"/>
        </w:rPr>
        <w:t>почва</w:t>
      </w:r>
      <w:r w:rsidRPr="00DF6114">
        <w:rPr>
          <w:sz w:val="28"/>
          <w:szCs w:val="28"/>
        </w:rPr>
        <w:t> (</w:t>
      </w:r>
      <w:proofErr w:type="spellStart"/>
      <w:r w:rsidRPr="00DF6114">
        <w:rPr>
          <w:sz w:val="28"/>
          <w:szCs w:val="28"/>
        </w:rPr>
        <w:t>Boden</w:t>
      </w:r>
      <w:proofErr w:type="spellEnd"/>
      <w:r w:rsidRPr="00DF6114">
        <w:rPr>
          <w:sz w:val="28"/>
          <w:szCs w:val="28"/>
        </w:rPr>
        <w:t>) — элемент </w:t>
      </w:r>
      <w:hyperlink r:id="rId34" w:tooltip="Герб" w:history="1">
        <w:r w:rsidRPr="00DF6114">
          <w:rPr>
            <w:rStyle w:val="a4"/>
            <w:color w:val="auto"/>
            <w:sz w:val="28"/>
            <w:szCs w:val="28"/>
            <w:u w:val="none"/>
          </w:rPr>
          <w:t>герба</w:t>
        </w:r>
      </w:hyperlink>
      <w:r w:rsidRPr="00DF6114">
        <w:rPr>
          <w:sz w:val="28"/>
          <w:szCs w:val="28"/>
        </w:rPr>
        <w:t>, на котором стоят </w:t>
      </w:r>
      <w:proofErr w:type="spellStart"/>
      <w:r w:rsidRPr="00DF6114">
        <w:rPr>
          <w:sz w:val="28"/>
          <w:szCs w:val="28"/>
        </w:rPr>
        <w:fldChar w:fldCharType="begin"/>
      </w:r>
      <w:r w:rsidRPr="00DF6114">
        <w:rPr>
          <w:sz w:val="28"/>
          <w:szCs w:val="28"/>
        </w:rPr>
        <w:instrText xml:space="preserve"> HYPERLINK "https://ru.wikipedia.org/wiki/%D0%A9%D0%B8%D1%82%D0%BE%D0%B4%D0%B5%D1%80%D0%B6%D0%B0%D1%82%D0%B5%D0%BB%D0%B8" \o "Щитодержатели" </w:instrText>
      </w:r>
      <w:r w:rsidRPr="00DF6114">
        <w:rPr>
          <w:sz w:val="28"/>
          <w:szCs w:val="28"/>
        </w:rPr>
        <w:fldChar w:fldCharType="separate"/>
      </w:r>
      <w:r w:rsidRPr="00DF6114">
        <w:rPr>
          <w:rStyle w:val="a4"/>
          <w:color w:val="auto"/>
          <w:sz w:val="28"/>
          <w:szCs w:val="28"/>
          <w:u w:val="none"/>
        </w:rPr>
        <w:t>щитодержатели</w:t>
      </w:r>
      <w:proofErr w:type="spellEnd"/>
      <w:r w:rsidRPr="00DF6114">
        <w:rPr>
          <w:sz w:val="28"/>
          <w:szCs w:val="28"/>
        </w:rPr>
        <w:fldChar w:fldCharType="end"/>
      </w:r>
      <w:r w:rsidRPr="00DF6114">
        <w:rPr>
          <w:sz w:val="28"/>
          <w:szCs w:val="28"/>
        </w:rPr>
        <w:t>, исключение составляют только летящие фигуры, изображенные парящими в воздухе, без почв. Изображается в виде паркета, карниза или панели, или же изображаются с растительностью (на </w:t>
      </w:r>
      <w:hyperlink r:id="rId35" w:tooltip="Герб Исландии" w:history="1">
        <w:r w:rsidRPr="00DF6114">
          <w:rPr>
            <w:rStyle w:val="a4"/>
            <w:color w:val="auto"/>
            <w:sz w:val="28"/>
            <w:szCs w:val="28"/>
            <w:u w:val="none"/>
          </w:rPr>
          <w:t>гербе Исландии</w:t>
        </w:r>
      </w:hyperlink>
      <w:r w:rsidRPr="00DF6114">
        <w:rPr>
          <w:sz w:val="28"/>
          <w:szCs w:val="28"/>
        </w:rPr>
        <w:t> в виде застывшей </w:t>
      </w:r>
      <w:hyperlink r:id="rId36" w:tooltip="Лава" w:history="1">
        <w:r w:rsidRPr="00DF6114">
          <w:rPr>
            <w:rStyle w:val="a4"/>
            <w:color w:val="auto"/>
            <w:sz w:val="28"/>
            <w:szCs w:val="28"/>
            <w:u w:val="none"/>
          </w:rPr>
          <w:t>лавы</w:t>
        </w:r>
      </w:hyperlink>
      <w:r w:rsidRPr="00DF6114">
        <w:rPr>
          <w:sz w:val="28"/>
          <w:szCs w:val="28"/>
        </w:rPr>
        <w:t>).</w:t>
      </w:r>
    </w:p>
    <w:p w:rsidR="00A4442E" w:rsidRPr="00A4442E" w:rsidRDefault="00A4442E" w:rsidP="00A4442E">
      <w:pPr>
        <w:pStyle w:val="a3"/>
        <w:spacing w:before="0" w:after="240" w:line="300" w:lineRule="atLeast"/>
        <w:ind w:firstLine="424"/>
        <w:rPr>
          <w:sz w:val="28"/>
          <w:szCs w:val="28"/>
        </w:rPr>
      </w:pPr>
      <w:r w:rsidRPr="00A4442E">
        <w:rPr>
          <w:b/>
          <w:bCs/>
          <w:sz w:val="28"/>
          <w:szCs w:val="28"/>
        </w:rPr>
        <w:t>Деление щита</w:t>
      </w:r>
      <w:r w:rsidRPr="00A4442E">
        <w:rPr>
          <w:sz w:val="28"/>
          <w:szCs w:val="28"/>
        </w:rPr>
        <w:t> (</w:t>
      </w:r>
      <w:r w:rsidRPr="00A4442E">
        <w:rPr>
          <w:i/>
          <w:iCs/>
          <w:sz w:val="28"/>
          <w:szCs w:val="28"/>
        </w:rPr>
        <w:t>сечение</w:t>
      </w:r>
      <w:r w:rsidRPr="00A4442E">
        <w:rPr>
          <w:sz w:val="28"/>
          <w:szCs w:val="28"/>
        </w:rPr>
        <w:t>, </w:t>
      </w:r>
      <w:r w:rsidRPr="00A4442E">
        <w:rPr>
          <w:i/>
          <w:iCs/>
          <w:sz w:val="28"/>
          <w:szCs w:val="28"/>
        </w:rPr>
        <w:t>разделение</w:t>
      </w:r>
      <w:r w:rsidRPr="00A4442E">
        <w:rPr>
          <w:sz w:val="28"/>
          <w:szCs w:val="28"/>
        </w:rPr>
        <w:t>) — </w:t>
      </w:r>
      <w:hyperlink r:id="rId37" w:tooltip="Геральдика" w:history="1">
        <w:r w:rsidRPr="00A4442E">
          <w:rPr>
            <w:rStyle w:val="a4"/>
            <w:color w:val="auto"/>
            <w:sz w:val="28"/>
            <w:szCs w:val="28"/>
            <w:u w:val="none"/>
          </w:rPr>
          <w:t>геральдический</w:t>
        </w:r>
      </w:hyperlink>
      <w:r w:rsidRPr="00A4442E">
        <w:rPr>
          <w:sz w:val="28"/>
          <w:szCs w:val="28"/>
        </w:rPr>
        <w:t> приём и термин, означающий разделение </w:t>
      </w:r>
      <w:hyperlink r:id="rId38" w:tooltip="Поле (геральдика) (страница отсутствует)" w:history="1">
        <w:r w:rsidRPr="00A4442E">
          <w:rPr>
            <w:rStyle w:val="a4"/>
            <w:color w:val="auto"/>
            <w:sz w:val="28"/>
            <w:szCs w:val="28"/>
            <w:u w:val="none"/>
          </w:rPr>
          <w:t>поля</w:t>
        </w:r>
      </w:hyperlink>
      <w:r w:rsidRPr="00A4442E">
        <w:rPr>
          <w:sz w:val="28"/>
          <w:szCs w:val="28"/>
        </w:rPr>
        <w:t> </w:t>
      </w:r>
      <w:hyperlink r:id="rId39" w:tooltip="Геральдический щит" w:history="1">
        <w:r w:rsidRPr="00A4442E">
          <w:rPr>
            <w:rStyle w:val="a4"/>
            <w:color w:val="auto"/>
            <w:sz w:val="28"/>
            <w:szCs w:val="28"/>
            <w:u w:val="none"/>
          </w:rPr>
          <w:t>щита</w:t>
        </w:r>
      </w:hyperlink>
      <w:r w:rsidRPr="00A4442E">
        <w:rPr>
          <w:sz w:val="28"/>
          <w:szCs w:val="28"/>
        </w:rPr>
        <w:t> на две или более различно окрашенные части посредством прямых или фигурных </w:t>
      </w:r>
      <w:hyperlink r:id="rId40" w:tooltip="Линии деления (страница отсутствует)" w:history="1">
        <w:r w:rsidRPr="00A4442E">
          <w:rPr>
            <w:rStyle w:val="a4"/>
            <w:color w:val="auto"/>
            <w:sz w:val="28"/>
            <w:szCs w:val="28"/>
            <w:u w:val="none"/>
          </w:rPr>
          <w:t>линий</w:t>
        </w:r>
      </w:hyperlink>
      <w:r w:rsidRPr="00A4442E">
        <w:rPr>
          <w:sz w:val="28"/>
          <w:szCs w:val="28"/>
        </w:rPr>
        <w:t>. Преимущественно щит делят на несколько равных частей, гораздо реже встречается деление на неравные части. Линии деления, независимо от своей формы, всегда проходят в одном из четырёх возможных направлений: вертикально (в геральдике — </w:t>
      </w:r>
      <w:r w:rsidRPr="00A4442E">
        <w:rPr>
          <w:i/>
          <w:iCs/>
          <w:sz w:val="28"/>
          <w:szCs w:val="28"/>
        </w:rPr>
        <w:t>рассечение</w:t>
      </w:r>
      <w:r w:rsidRPr="00A4442E">
        <w:rPr>
          <w:sz w:val="28"/>
          <w:szCs w:val="28"/>
        </w:rPr>
        <w:t>), горизонтально (</w:t>
      </w:r>
      <w:r w:rsidRPr="00A4442E">
        <w:rPr>
          <w:i/>
          <w:iCs/>
          <w:sz w:val="28"/>
          <w:szCs w:val="28"/>
        </w:rPr>
        <w:t>пересечение</w:t>
      </w:r>
      <w:r w:rsidRPr="00A4442E">
        <w:rPr>
          <w:sz w:val="28"/>
          <w:szCs w:val="28"/>
        </w:rPr>
        <w:t>), диагонально слева (</w:t>
      </w:r>
      <w:proofErr w:type="spellStart"/>
      <w:r w:rsidRPr="00A4442E">
        <w:rPr>
          <w:i/>
          <w:iCs/>
          <w:sz w:val="28"/>
          <w:szCs w:val="28"/>
        </w:rPr>
        <w:t>скошение</w:t>
      </w:r>
      <w:proofErr w:type="spellEnd"/>
      <w:r w:rsidRPr="00A4442E">
        <w:rPr>
          <w:i/>
          <w:iCs/>
          <w:sz w:val="28"/>
          <w:szCs w:val="28"/>
        </w:rPr>
        <w:t xml:space="preserve"> справа</w:t>
      </w:r>
      <w:hyperlink r:id="rId41" w:anchor="cite_note-1" w:history="1">
        <w:r w:rsidRPr="00A4442E">
          <w:rPr>
            <w:rStyle w:val="a4"/>
            <w:color w:val="auto"/>
            <w:sz w:val="28"/>
            <w:szCs w:val="28"/>
            <w:u w:val="none"/>
            <w:vertAlign w:val="superscript"/>
          </w:rPr>
          <w:t>[1]</w:t>
        </w:r>
      </w:hyperlink>
      <w:r w:rsidRPr="00A4442E">
        <w:rPr>
          <w:sz w:val="28"/>
          <w:szCs w:val="28"/>
        </w:rPr>
        <w:t>) и диагонально справа (</w:t>
      </w:r>
      <w:proofErr w:type="spellStart"/>
      <w:r w:rsidRPr="00A4442E">
        <w:rPr>
          <w:i/>
          <w:iCs/>
          <w:sz w:val="28"/>
          <w:szCs w:val="28"/>
        </w:rPr>
        <w:t>скошение</w:t>
      </w:r>
      <w:proofErr w:type="spellEnd"/>
      <w:r w:rsidRPr="00A4442E">
        <w:rPr>
          <w:i/>
          <w:iCs/>
          <w:sz w:val="28"/>
          <w:szCs w:val="28"/>
        </w:rPr>
        <w:t xml:space="preserve"> слева</w:t>
      </w:r>
      <w:r w:rsidRPr="00A4442E">
        <w:rPr>
          <w:sz w:val="28"/>
          <w:szCs w:val="28"/>
        </w:rPr>
        <w:t>). При делении одни </w:t>
      </w:r>
      <w:hyperlink r:id="rId42" w:tooltip="Тинктуры" w:history="1">
        <w:r w:rsidRPr="00A4442E">
          <w:rPr>
            <w:rStyle w:val="a4"/>
            <w:color w:val="auto"/>
            <w:sz w:val="28"/>
            <w:szCs w:val="28"/>
            <w:u w:val="none"/>
          </w:rPr>
          <w:t>тинктуры</w:t>
        </w:r>
      </w:hyperlink>
      <w:r w:rsidRPr="00A4442E">
        <w:rPr>
          <w:sz w:val="28"/>
          <w:szCs w:val="28"/>
        </w:rPr>
        <w:t> не накладываются на другие, деления не образуют </w:t>
      </w:r>
      <w:hyperlink r:id="rId43" w:tooltip="Гербовые фигуры" w:history="1">
        <w:r w:rsidRPr="00A4442E">
          <w:rPr>
            <w:rStyle w:val="a4"/>
            <w:color w:val="auto"/>
            <w:sz w:val="28"/>
            <w:szCs w:val="28"/>
            <w:u w:val="none"/>
          </w:rPr>
          <w:t>гербовых фигур</w:t>
        </w:r>
      </w:hyperlink>
      <w:r w:rsidRPr="00A4442E">
        <w:rPr>
          <w:sz w:val="28"/>
          <w:szCs w:val="28"/>
        </w:rPr>
        <w:t> (хотя некоторые деления в зависимости от ситуации могут рассматриваться и как фигуры), поэтому </w:t>
      </w:r>
      <w:hyperlink r:id="rId44" w:tooltip="Правило тинктур" w:history="1">
        <w:r w:rsidRPr="00A4442E">
          <w:rPr>
            <w:rStyle w:val="a4"/>
            <w:color w:val="auto"/>
            <w:sz w:val="28"/>
            <w:szCs w:val="28"/>
            <w:u w:val="none"/>
          </w:rPr>
          <w:t>основное правило геральдики</w:t>
        </w:r>
      </w:hyperlink>
      <w:r w:rsidRPr="00A4442E">
        <w:rPr>
          <w:sz w:val="28"/>
          <w:szCs w:val="28"/>
        </w:rPr>
        <w:t> в данном случае неприменимо.</w:t>
      </w:r>
    </w:p>
    <w:p w:rsidR="00A4442E" w:rsidRPr="00A4442E" w:rsidRDefault="00A4442E" w:rsidP="00A4442E">
      <w:pPr>
        <w:pStyle w:val="a3"/>
        <w:spacing w:before="0" w:after="240" w:line="300" w:lineRule="atLeast"/>
        <w:ind w:firstLine="424"/>
        <w:rPr>
          <w:sz w:val="28"/>
          <w:szCs w:val="28"/>
        </w:rPr>
      </w:pPr>
      <w:r w:rsidRPr="00A4442E">
        <w:rPr>
          <w:sz w:val="28"/>
          <w:szCs w:val="28"/>
        </w:rPr>
        <w:t xml:space="preserve">Деление щита на несколько частей обычно указывает на то, что герб является составным, то есть представляет собой объединение нескольких гербов в едином гербе. В связи с этим для </w:t>
      </w:r>
      <w:proofErr w:type="spellStart"/>
      <w:r w:rsidRPr="00A4442E">
        <w:rPr>
          <w:sz w:val="28"/>
          <w:szCs w:val="28"/>
        </w:rPr>
        <w:t>новосозданных</w:t>
      </w:r>
      <w:proofErr w:type="spellEnd"/>
      <w:r w:rsidRPr="00A4442E">
        <w:rPr>
          <w:sz w:val="28"/>
          <w:szCs w:val="28"/>
        </w:rPr>
        <w:t xml:space="preserve"> гербов деление щита, имеющего в каждой своей части самостоятельные фигуры, не рекомендуется.</w:t>
      </w:r>
    </w:p>
    <w:p w:rsidR="001B5449" w:rsidRDefault="001B5449" w:rsidP="0011417A">
      <w:pPr>
        <w:pStyle w:val="a3"/>
        <w:shd w:val="clear" w:color="auto" w:fill="FFFFFF"/>
        <w:spacing w:before="0" w:beforeAutospacing="0" w:after="240" w:afterAutospacing="0" w:line="300" w:lineRule="atLeast"/>
        <w:ind w:firstLine="424"/>
        <w:rPr>
          <w:sz w:val="28"/>
          <w:szCs w:val="28"/>
        </w:rPr>
      </w:pPr>
    </w:p>
    <w:p w:rsidR="00EC4AB4" w:rsidRDefault="00EC4AB4" w:rsidP="0011417A">
      <w:pPr>
        <w:pStyle w:val="a3"/>
        <w:shd w:val="clear" w:color="auto" w:fill="FFFFFF"/>
        <w:spacing w:before="0" w:beforeAutospacing="0" w:after="240" w:afterAutospacing="0" w:line="300" w:lineRule="atLeast"/>
        <w:ind w:firstLine="42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85825" cy="2947596"/>
            <wp:effectExtent l="19050" t="0" r="375" b="0"/>
            <wp:docPr id="1" name="Рисунок 1" descr="C:\Users\Oks\Desktop\дистанционное обучение\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\Desktop\дистанционное обучение\gerb1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732" cy="294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C84" w:rsidRDefault="00092C84" w:rsidP="0011417A">
      <w:pPr>
        <w:pStyle w:val="a3"/>
        <w:shd w:val="clear" w:color="auto" w:fill="FFFFFF"/>
        <w:spacing w:before="0" w:beforeAutospacing="0" w:after="240" w:afterAutospacing="0" w:line="300" w:lineRule="atLeast"/>
        <w:ind w:firstLine="424"/>
        <w:rPr>
          <w:sz w:val="28"/>
          <w:szCs w:val="28"/>
        </w:rPr>
      </w:pPr>
    </w:p>
    <w:p w:rsidR="00092C84" w:rsidRPr="00EC4AB4" w:rsidRDefault="00092C84" w:rsidP="0011417A">
      <w:pPr>
        <w:pStyle w:val="a3"/>
        <w:shd w:val="clear" w:color="auto" w:fill="FFFFFF"/>
        <w:spacing w:before="0" w:beforeAutospacing="0" w:after="240" w:afterAutospacing="0" w:line="300" w:lineRule="atLeast"/>
        <w:ind w:firstLine="424"/>
        <w:rPr>
          <w:sz w:val="28"/>
          <w:szCs w:val="28"/>
        </w:rPr>
      </w:pPr>
    </w:p>
    <w:p w:rsidR="00092C84" w:rsidRPr="00092C84" w:rsidRDefault="00092C84" w:rsidP="00092C84">
      <w:pPr>
        <w:pStyle w:val="a3"/>
        <w:shd w:val="clear" w:color="auto" w:fill="FFFFFF"/>
        <w:spacing w:before="0" w:beforeAutospacing="0" w:after="240" w:afterAutospacing="0" w:line="300" w:lineRule="atLeast"/>
        <w:ind w:firstLine="42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45280" cy="3108960"/>
            <wp:effectExtent l="19050" t="0" r="7620" b="0"/>
            <wp:docPr id="2" name="Рисунок 2" descr="C:\Users\Oks\Desktop\дистанционное обучение\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\Desktop\дистанционное обучение\img25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314" cy="311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C84" w:rsidRDefault="00EC4AB4" w:rsidP="00092C8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EC4AB4">
        <w:rPr>
          <w:b/>
          <w:bCs/>
          <w:sz w:val="28"/>
          <w:szCs w:val="28"/>
        </w:rPr>
        <w:t>Ход выполнения:</w:t>
      </w:r>
    </w:p>
    <w:p w:rsidR="00EC4AB4" w:rsidRPr="00092C84" w:rsidRDefault="00EC4AB4" w:rsidP="00092C8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092C84">
        <w:rPr>
          <w:b/>
          <w:sz w:val="28"/>
          <w:szCs w:val="28"/>
        </w:rPr>
        <w:t>Разработка герба своей семьи</w:t>
      </w:r>
    </w:p>
    <w:p w:rsidR="00EC4AB4" w:rsidRPr="00EC4AB4" w:rsidRDefault="00EC4AB4" w:rsidP="00092C84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color w:val="auto"/>
        </w:rPr>
      </w:pPr>
      <w:r w:rsidRPr="00EC4AB4">
        <w:rPr>
          <w:rFonts w:ascii="Times New Roman" w:hAnsi="Times New Roman" w:cs="Times New Roman"/>
          <w:b w:val="0"/>
          <w:color w:val="auto"/>
        </w:rPr>
        <w:t>Упражнение выполняе</w:t>
      </w:r>
      <w:r w:rsidR="001B5449">
        <w:rPr>
          <w:rFonts w:ascii="Times New Roman" w:hAnsi="Times New Roman" w:cs="Times New Roman"/>
          <w:b w:val="0"/>
          <w:color w:val="auto"/>
        </w:rPr>
        <w:t>тся на плотной бумаге формата А4</w:t>
      </w:r>
      <w:r w:rsidRPr="00EC4AB4">
        <w:rPr>
          <w:rFonts w:ascii="Times New Roman" w:hAnsi="Times New Roman" w:cs="Times New Roman"/>
          <w:b w:val="0"/>
          <w:color w:val="auto"/>
        </w:rPr>
        <w:t xml:space="preserve"> с использованием различных графических средств – тушь, перо, гелиевые ручки, цветные карандаши, краски.  </w:t>
      </w:r>
    </w:p>
    <w:p w:rsidR="0011417A" w:rsidRPr="00EC4AB4" w:rsidRDefault="0011417A" w:rsidP="0011417A">
      <w:pPr>
        <w:pStyle w:val="a3"/>
        <w:shd w:val="clear" w:color="auto" w:fill="FFFFFF"/>
        <w:spacing w:before="0" w:beforeAutospacing="0" w:after="240" w:afterAutospacing="0" w:line="300" w:lineRule="atLeast"/>
        <w:ind w:firstLine="424"/>
        <w:rPr>
          <w:sz w:val="28"/>
          <w:szCs w:val="28"/>
        </w:rPr>
      </w:pPr>
    </w:p>
    <w:p w:rsidR="0011417A" w:rsidRPr="00EC4AB4" w:rsidRDefault="0011417A">
      <w:pPr>
        <w:rPr>
          <w:rFonts w:ascii="Times New Roman" w:hAnsi="Times New Roman" w:cs="Times New Roman"/>
          <w:sz w:val="28"/>
          <w:szCs w:val="28"/>
        </w:rPr>
      </w:pPr>
    </w:p>
    <w:sectPr w:rsidR="0011417A" w:rsidRPr="00EC4AB4" w:rsidSect="000E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14E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31BC9"/>
    <w:rsid w:val="00002368"/>
    <w:rsid w:val="00031BC9"/>
    <w:rsid w:val="00092C84"/>
    <w:rsid w:val="000E76D2"/>
    <w:rsid w:val="0011417A"/>
    <w:rsid w:val="001B5449"/>
    <w:rsid w:val="00A4442E"/>
    <w:rsid w:val="00C520FE"/>
    <w:rsid w:val="00DF6114"/>
    <w:rsid w:val="00EC4AB4"/>
    <w:rsid w:val="00EC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D2"/>
  </w:style>
  <w:style w:type="paragraph" w:styleId="1">
    <w:name w:val="heading 1"/>
    <w:basedOn w:val="a"/>
    <w:next w:val="a"/>
    <w:link w:val="10"/>
    <w:uiPriority w:val="9"/>
    <w:qFormat/>
    <w:rsid w:val="00EC4AB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AB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A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A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A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4A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4A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4A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4A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1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4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4A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C4A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C4A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C4A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C4A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C4A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4A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0%D0%BB%D1%8C%D0%B4%D0%B8%D0%BA%D0%B0" TargetMode="External"/><Relationship Id="rId13" Type="http://schemas.openxmlformats.org/officeDocument/2006/relationships/hyperlink" Target="https://ru.wikipedia.org/wiki/%D0%9D%D0%B0%D0%BC%D1%91%D1%82" TargetMode="External"/><Relationship Id="rId18" Type="http://schemas.openxmlformats.org/officeDocument/2006/relationships/hyperlink" Target="https://ru.wikipedia.org/wiki/%D0%9D%D0%B0%D1%88%D0%BB%D0%B5%D0%BC%D0%BD%D0%B8%D0%BA" TargetMode="External"/><Relationship Id="rId26" Type="http://schemas.openxmlformats.org/officeDocument/2006/relationships/hyperlink" Target="https://ru.wikipedia.org/wiki/%D0%98%D0%BD%D0%BE%D1%81%D1%82%D1%80%D0%B0%D0%BD%D0%BD%D1%8B%D0%B9_%D1%8F%D0%B7%D1%8B%D0%BA" TargetMode="External"/><Relationship Id="rId39" Type="http://schemas.openxmlformats.org/officeDocument/2006/relationships/hyperlink" Target="https://ru.wikipedia.org/wiki/%D0%93%D0%B5%D1%80%D0%B0%D0%BB%D1%8C%D0%B4%D0%B8%D1%87%D0%B5%D1%81%D0%BA%D0%B8%D0%B9_%D1%89%D0%B8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4%D1%80%D0%B0%D0%BD%D1%86%D1%83%D0%B7%D1%81%D0%BA%D0%B8%D0%B9_%D1%8F%D0%B7%D1%8B%D0%BA" TargetMode="External"/><Relationship Id="rId34" Type="http://schemas.openxmlformats.org/officeDocument/2006/relationships/hyperlink" Target="https://ru.wikipedia.org/wiki/%D0%93%D0%B5%D1%80%D0%B1" TargetMode="External"/><Relationship Id="rId42" Type="http://schemas.openxmlformats.org/officeDocument/2006/relationships/hyperlink" Target="https://ru.wikipedia.org/wiki/%D0%A2%D0%B8%D0%BD%D0%BA%D1%82%D1%83%D1%80%D1%8B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u.wikipedia.org/wiki/%D0%AD%D0%BC%D0%B1%D0%BB%D0%B5%D0%BC%D0%B0" TargetMode="External"/><Relationship Id="rId12" Type="http://schemas.openxmlformats.org/officeDocument/2006/relationships/hyperlink" Target="https://ru.wikipedia.org/wiki/%D0%93%D0%B5%D1%80%D0%B0%D0%BB%D1%8C%D0%B4%D0%B8%D1%87%D0%B5%D1%81%D0%BA%D0%B8%D0%B9_%D1%88%D0%BB%D0%B5%D0%BC" TargetMode="External"/><Relationship Id="rId17" Type="http://schemas.openxmlformats.org/officeDocument/2006/relationships/hyperlink" Target="https://ru.wikipedia.org/wiki/%D0%94%D0%B5%D0%B2%D0%B8%D0%B7" TargetMode="External"/><Relationship Id="rId25" Type="http://schemas.openxmlformats.org/officeDocument/2006/relationships/hyperlink" Target="https://ru.wikipedia.org/wiki/%D0%93%D0%B5%D1%80%D0%B1" TargetMode="External"/><Relationship Id="rId33" Type="http://schemas.openxmlformats.org/officeDocument/2006/relationships/hyperlink" Target="https://ru.wikipedia.org/wiki/%D0%9A%D1%80%D0%B5%D1%81%D1%82%D0%BE%D0%B2%D1%8B%D0%B5_%D0%BF%D0%BE%D1%85%D0%BE%D0%B4%D1%8B" TargetMode="External"/><Relationship Id="rId38" Type="http://schemas.openxmlformats.org/officeDocument/2006/relationships/hyperlink" Target="https://ru.wikipedia.org/w/index.php?title=%D0%9F%D0%BE%D0%BB%D0%B5_(%D0%B3%D0%B5%D1%80%D0%B0%D0%BB%D1%8C%D0%B4%D0%B8%D0%BA%D0%B0)&amp;action=edit&amp;redlink=1" TargetMode="External"/><Relationship Id="rId46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0%D0%BD%D1%82%D0%B8%D1%8F" TargetMode="External"/><Relationship Id="rId20" Type="http://schemas.openxmlformats.org/officeDocument/2006/relationships/hyperlink" Target="https://ru.wikipedia.org/wiki/%D0%93%D0%B5%D1%80%D0%B1%D0%BE%D0%B2%D1%8B%D0%B9_%D1%89%D0%B8%D1%82" TargetMode="External"/><Relationship Id="rId29" Type="http://schemas.openxmlformats.org/officeDocument/2006/relationships/hyperlink" Target="https://ru.wikipedia.org/wiki/%D0%93%D0%B5%D1%80%D0%B1" TargetMode="External"/><Relationship Id="rId41" Type="http://schemas.openxmlformats.org/officeDocument/2006/relationships/hyperlink" Target="https://ru.wikipedia.org/wiki/%D0%94%D0%B5%D0%BB%D0%B5%D0%BD%D0%B8%D0%B5_%D1%89%D0%B8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5%D0%BC%D0%B5%D1%86%D0%BA%D0%B8%D0%B9_%D1%8F%D0%B7%D1%8B%D0%BA" TargetMode="External"/><Relationship Id="rId11" Type="http://schemas.openxmlformats.org/officeDocument/2006/relationships/hyperlink" Target="https://ru.wikipedia.org/wiki/%D0%93%D0%B5%D1%80%D0%B0%D0%BB%D1%8C%D0%B4%D0%B8%D1%87%D0%B5%D1%81%D0%BA%D0%B8%D0%B9_%D1%89%D0%B8%D1%82" TargetMode="External"/><Relationship Id="rId24" Type="http://schemas.openxmlformats.org/officeDocument/2006/relationships/hyperlink" Target="https://ru.wikipedia.org/wiki/%D0%98%D0%B7%D1%80%D0%B5%D1%87%D0%B5%D0%BD%D0%B8%D0%B5" TargetMode="External"/><Relationship Id="rId32" Type="http://schemas.openxmlformats.org/officeDocument/2006/relationships/hyperlink" Target="https://ru.wikipedia.org/wiki/%D0%A4%D1%80%D0%B0%D0%BD%D1%86%D1%83%D0%B7%D1%81%D0%BA%D0%B8%D0%B9_%D1%8F%D0%B7%D1%8B%D0%BA" TargetMode="External"/><Relationship Id="rId37" Type="http://schemas.openxmlformats.org/officeDocument/2006/relationships/hyperlink" Target="https://ru.wikipedia.org/wiki/%D0%93%D0%B5%D1%80%D0%B0%D0%BB%D1%8C%D0%B4%D0%B8%D0%BA%D0%B0" TargetMode="External"/><Relationship Id="rId40" Type="http://schemas.openxmlformats.org/officeDocument/2006/relationships/hyperlink" Target="https://ru.wikipedia.org/w/index.php?title=%D0%9B%D0%B8%D0%BD%D0%B8%D0%B8_%D0%B4%D0%B5%D0%BB%D0%B5%D0%BD%D0%B8%D1%8F&amp;action=edit&amp;redlink=1" TargetMode="External"/><Relationship Id="rId45" Type="http://schemas.openxmlformats.org/officeDocument/2006/relationships/image" Target="media/image1.jpeg"/><Relationship Id="rId5" Type="http://schemas.openxmlformats.org/officeDocument/2006/relationships/hyperlink" Target="https://ru.wikipedia.org/wiki/%D0%9F%D0%BE%D0%BB%D1%8C%D1%81%D0%BA%D0%B8%D0%B9_%D1%8F%D0%B7%D1%8B%D0%BA" TargetMode="External"/><Relationship Id="rId15" Type="http://schemas.openxmlformats.org/officeDocument/2006/relationships/hyperlink" Target="https://ru.wikipedia.org/wiki/%D0%9D%D0%B0%D1%88%D0%BB%D0%B5%D0%BC%D0%BD%D0%B8%D0%BA" TargetMode="External"/><Relationship Id="rId23" Type="http://schemas.openxmlformats.org/officeDocument/2006/relationships/hyperlink" Target="https://ru.wikipedia.org/wiki/%D0%93%D0%B5%D1%80%D0%B1%D0%BE%D0%B2%D1%8B%D0%B5_%D1%84%D0%B8%D0%B3%D1%83%D1%80%D1%8B" TargetMode="External"/><Relationship Id="rId28" Type="http://schemas.openxmlformats.org/officeDocument/2006/relationships/hyperlink" Target="https://ru.wikipedia.org/wiki/%D0%9F%D1%80%D0%B0%D0%B2%D0%B8%D1%82%D0%B5%D0%BB%D1%8C%D1%81%D1%82%D0%B2%D0%BE" TargetMode="External"/><Relationship Id="rId36" Type="http://schemas.openxmlformats.org/officeDocument/2006/relationships/hyperlink" Target="https://ru.wikipedia.org/wiki/%D0%9B%D0%B0%D0%B2%D0%B0" TargetMode="External"/><Relationship Id="rId10" Type="http://schemas.openxmlformats.org/officeDocument/2006/relationships/hyperlink" Target="https://ru.wikipedia.org/wiki/%D0%A4%D1%80%D0%B0%D0%BD%D1%86%D0%B8%D1%8F" TargetMode="External"/><Relationship Id="rId19" Type="http://schemas.openxmlformats.org/officeDocument/2006/relationships/hyperlink" Target="https://ru.wikipedia.org/wiki/%D0%A4%D1%80%D0%B0%D0%BD%D1%86%D1%83%D0%B7%D1%81%D0%BA%D0%B8%D0%B9_%D1%8F%D0%B7%D1%8B%D0%BA" TargetMode="External"/><Relationship Id="rId31" Type="http://schemas.openxmlformats.org/officeDocument/2006/relationships/hyperlink" Target="https://ru.wikipedia.org/wiki/%D0%93%D0%B5%D1%80%D0%B0%D0%BB%D1%8C%D0%B4%D0%B8%D1%87%D0%B5%D1%81%D0%BA%D0%B8%D0%B9_%D1%89%D0%B8%D1%82" TargetMode="External"/><Relationship Id="rId44" Type="http://schemas.openxmlformats.org/officeDocument/2006/relationships/hyperlink" Target="https://ru.wikipedia.org/wiki/%D0%9F%D1%80%D0%B0%D0%B2%D0%B8%D0%BB%D0%BE_%D1%82%D0%B8%D0%BD%D0%BA%D1%82%D1%83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0%B3%D0%BB%D0%B8%D1%8F" TargetMode="External"/><Relationship Id="rId14" Type="http://schemas.openxmlformats.org/officeDocument/2006/relationships/hyperlink" Target="https://ru.wikipedia.org/wiki/%D0%9A%D0%BE%D1%80%D0%BE%D0%BD%D0%B0_%D0%B2_%D0%B3%D0%B5%D1%80%D0%B0%D0%BB%D1%8C%D0%B4%D0%B8%D0%BA%D0%B5" TargetMode="External"/><Relationship Id="rId22" Type="http://schemas.openxmlformats.org/officeDocument/2006/relationships/hyperlink" Target="https://ru.wikipedia.org/wiki/%D0%93%D0%B5%D1%80%D0%B0%D0%BB%D1%8C%D0%B4%D0%B8%D0%BA%D0%B0" TargetMode="External"/><Relationship Id="rId27" Type="http://schemas.openxmlformats.org/officeDocument/2006/relationships/hyperlink" Target="https://ru.wikipedia.org/wiki/%D0%9B%D0%B0%D1%82%D0%B8%D0%BD%D1%81%D0%BA%D0%B8%D0%B9_%D1%8F%D0%B7%D1%8B%D0%BA" TargetMode="External"/><Relationship Id="rId30" Type="http://schemas.openxmlformats.org/officeDocument/2006/relationships/hyperlink" Target="https://ru.wikipedia.org/wiki/%D0%93%D0%B5%D1%80%D0%B1%D0%BE%D0%B2%D1%8B%D0%B5_%D1%84%D0%B8%D0%B3%D1%83%D1%80%D1%8B" TargetMode="External"/><Relationship Id="rId35" Type="http://schemas.openxmlformats.org/officeDocument/2006/relationships/hyperlink" Target="https://ru.wikipedia.org/wiki/%D0%93%D0%B5%D1%80%D0%B1_%D0%98%D1%81%D0%BB%D0%B0%D0%BD%D0%B4%D0%B8%D0%B8" TargetMode="External"/><Relationship Id="rId43" Type="http://schemas.openxmlformats.org/officeDocument/2006/relationships/hyperlink" Target="https://ru.wikipedia.org/wiki/%D0%93%D0%B5%D1%80%D0%B1%D0%BE%D0%B2%D1%8B%D0%B5_%D1%84%D0%B8%D0%B3%D1%83%D1%80%D1%8B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6</cp:revision>
  <dcterms:created xsi:type="dcterms:W3CDTF">2020-03-23T16:01:00Z</dcterms:created>
  <dcterms:modified xsi:type="dcterms:W3CDTF">2020-03-24T07:18:00Z</dcterms:modified>
</cp:coreProperties>
</file>