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2C" w:rsidRDefault="00CA422C" w:rsidP="00096B57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неделя.</w:t>
      </w:r>
    </w:p>
    <w:p w:rsidR="00CA422C" w:rsidRDefault="00CA422C" w:rsidP="00096B57">
      <w:pPr>
        <w:pStyle w:val="a3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096B57" w:rsidRDefault="00096B57" w:rsidP="00096B57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4.2. Искусство Фландрии </w:t>
      </w:r>
      <w:r w:rsidRPr="00E75356">
        <w:rPr>
          <w:b/>
          <w:sz w:val="28"/>
          <w:szCs w:val="28"/>
          <w:lang w:val="en-US"/>
        </w:rPr>
        <w:t>XVII</w:t>
      </w:r>
      <w:r w:rsidRPr="00E75356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ека</w:t>
      </w:r>
      <w:r w:rsidRPr="00E75356">
        <w:rPr>
          <w:b/>
          <w:sz w:val="28"/>
          <w:szCs w:val="28"/>
        </w:rPr>
        <w:t>.</w:t>
      </w:r>
    </w:p>
    <w:p w:rsidR="00D74FEE" w:rsidRPr="00E75356" w:rsidRDefault="00D74FEE" w:rsidP="00096B57">
      <w:pPr>
        <w:pStyle w:val="a3"/>
        <w:spacing w:after="0"/>
        <w:jc w:val="center"/>
        <w:rPr>
          <w:b/>
          <w:sz w:val="28"/>
          <w:szCs w:val="28"/>
        </w:rPr>
      </w:pPr>
    </w:p>
    <w:p w:rsidR="00F13DD5" w:rsidRDefault="00D74FEE" w:rsidP="00F13DD5">
      <w:pPr>
        <w:pStyle w:val="a3"/>
        <w:spacing w:after="0"/>
        <w:ind w:left="0"/>
        <w:jc w:val="both"/>
        <w:rPr>
          <w:sz w:val="28"/>
          <w:szCs w:val="28"/>
          <w:shd w:val="clear" w:color="auto" w:fill="FFFFFF"/>
        </w:rPr>
      </w:pPr>
      <w:r w:rsidRPr="00F13DD5">
        <w:rPr>
          <w:sz w:val="28"/>
          <w:szCs w:val="28"/>
        </w:rPr>
        <w:t xml:space="preserve">          </w:t>
      </w:r>
      <w:r w:rsidR="00F13DD5" w:rsidRPr="00F13DD5">
        <w:rPr>
          <w:sz w:val="28"/>
          <w:szCs w:val="28"/>
          <w:shd w:val="clear" w:color="auto" w:fill="FFFFFF"/>
        </w:rPr>
        <w:t>Фландрия в XVII</w:t>
      </w:r>
      <w:r w:rsidR="00F13DD5">
        <w:rPr>
          <w:sz w:val="28"/>
          <w:szCs w:val="28"/>
          <w:shd w:val="clear" w:color="auto" w:fill="FFFFFF"/>
        </w:rPr>
        <w:t xml:space="preserve">, южная часть Нидерландов, которая после революции </w:t>
      </w:r>
      <w:r w:rsidR="00F13DD5" w:rsidRPr="00F13DD5">
        <w:rPr>
          <w:sz w:val="28"/>
          <w:szCs w:val="28"/>
          <w:shd w:val="clear" w:color="auto" w:fill="FFFFFF"/>
        </w:rPr>
        <w:t xml:space="preserve"> XVI</w:t>
      </w:r>
      <w:r w:rsidR="00F13DD5">
        <w:rPr>
          <w:sz w:val="28"/>
          <w:szCs w:val="28"/>
          <w:shd w:val="clear" w:color="auto" w:fill="FFFFFF"/>
        </w:rPr>
        <w:t xml:space="preserve"> века осталась зависимой от Испании. Она</w:t>
      </w:r>
      <w:r w:rsidR="00F13DD5" w:rsidRPr="00F13DD5">
        <w:rPr>
          <w:sz w:val="28"/>
          <w:szCs w:val="28"/>
          <w:shd w:val="clear" w:color="auto" w:fill="FFFFFF"/>
        </w:rPr>
        <w:t xml:space="preserve"> занимала приблизительно территорию современной Бельгии. Крупнейшим экономическим и культурным центром страны был Антверпен. Господствующей формой религии был католицизм.</w:t>
      </w:r>
    </w:p>
    <w:p w:rsidR="00DC7B83" w:rsidRPr="00F13DD5" w:rsidRDefault="00F13DD5" w:rsidP="00F13DD5">
      <w:pPr>
        <w:pStyle w:val="a3"/>
        <w:spacing w:after="0"/>
        <w:ind w:left="0" w:firstLine="851"/>
        <w:jc w:val="both"/>
        <w:rPr>
          <w:sz w:val="28"/>
          <w:szCs w:val="28"/>
          <w:shd w:val="clear" w:color="auto" w:fill="FFFFFF"/>
        </w:rPr>
      </w:pPr>
      <w:r w:rsidRPr="00F13DD5">
        <w:rPr>
          <w:rFonts w:ascii="Source Sans Pro" w:hAnsi="Source Sans Pro"/>
          <w:sz w:val="28"/>
          <w:szCs w:val="28"/>
          <w:shd w:val="clear" w:color="auto" w:fill="FFFFFF"/>
        </w:rPr>
        <w:t xml:space="preserve">Одной из форм выражения национального подъема Фландрии явилось создание полнокровного жизнеутверждающего реалистического искусства. После периода возрождения в Нидерландах искусство Фландрии в XVII веке вновь переживает яркий, хотя и короткий, расцвет. Значительными достижениями отмечены в XVII веке архитектура и скульптура, однако ведущую роль во фламандском искусстве играла живопись. В этот период складываются основные особенности национальной фламандской школы, главой которой становится Рубенс. </w:t>
      </w:r>
      <w:r w:rsidRPr="00E75356">
        <w:rPr>
          <w:sz w:val="28"/>
          <w:szCs w:val="28"/>
        </w:rPr>
        <w:t xml:space="preserve">Живописи Фландрии присуща та же неоднородность, что и испанской, та же двойная природа – сословно-дворянская и народная, парадная и повседневная, внешняя и сокровенная. Грандиозные алтари Рубенса и </w:t>
      </w:r>
      <w:proofErr w:type="spellStart"/>
      <w:r w:rsidRPr="00E75356">
        <w:rPr>
          <w:sz w:val="28"/>
          <w:szCs w:val="28"/>
        </w:rPr>
        <w:t>Иорданса</w:t>
      </w:r>
      <w:proofErr w:type="spellEnd"/>
      <w:r w:rsidRPr="00E75356">
        <w:rPr>
          <w:sz w:val="28"/>
          <w:szCs w:val="28"/>
        </w:rPr>
        <w:t xml:space="preserve"> полны не только бурного пафоса барокко, но и жаркого неистовства плоти. Но когда спадают пышные одежды воображения и утихают эмоции, пейзажные и фигурные рисунки Рубенса наполняются непринужденностью и прямотой. Портреты </w:t>
      </w:r>
      <w:proofErr w:type="spellStart"/>
      <w:r w:rsidRPr="00E75356">
        <w:rPr>
          <w:sz w:val="28"/>
          <w:szCs w:val="28"/>
        </w:rPr>
        <w:t>ван</w:t>
      </w:r>
      <w:proofErr w:type="spellEnd"/>
      <w:r w:rsidRPr="00E75356">
        <w:rPr>
          <w:sz w:val="28"/>
          <w:szCs w:val="28"/>
        </w:rPr>
        <w:t xml:space="preserve"> Дейка не только захватывают величавой красотой аристократизма, но и покоряют одухотворенностью. </w:t>
      </w:r>
      <w:r>
        <w:rPr>
          <w:sz w:val="28"/>
          <w:szCs w:val="28"/>
        </w:rPr>
        <w:t xml:space="preserve">Однако именно </w:t>
      </w:r>
      <w:r>
        <w:rPr>
          <w:rFonts w:ascii="Source Sans Pro" w:hAnsi="Source Sans Pro"/>
          <w:sz w:val="28"/>
          <w:szCs w:val="28"/>
          <w:shd w:val="clear" w:color="auto" w:fill="FFFFFF"/>
        </w:rPr>
        <w:t>и</w:t>
      </w:r>
      <w:r w:rsidRPr="00F13DD5">
        <w:rPr>
          <w:rFonts w:ascii="Source Sans Pro" w:hAnsi="Source Sans Pro"/>
          <w:sz w:val="28"/>
          <w:szCs w:val="28"/>
          <w:shd w:val="clear" w:color="auto" w:fill="FFFFFF"/>
        </w:rPr>
        <w:t xml:space="preserve">скусство Рубенса с наибольшей полнотой выразило национальный идеал. Оно передает дух времени, настроение эпохи, яркой и сложной, полной борьбы и глубоких противоречий. Общие тенденции времени, общие для всего фламандского искусства черты, нашли наиболее полное выражение в творчестве </w:t>
      </w:r>
      <w:r>
        <w:rPr>
          <w:rFonts w:ascii="Source Sans Pro" w:hAnsi="Source Sans Pro"/>
          <w:color w:val="333333"/>
          <w:sz w:val="28"/>
          <w:szCs w:val="28"/>
          <w:shd w:val="clear" w:color="auto" w:fill="FFFFFF"/>
        </w:rPr>
        <w:t xml:space="preserve">Рубенса. </w:t>
      </w:r>
    </w:p>
    <w:p w:rsidR="00DC7B83" w:rsidRDefault="00096B57" w:rsidP="00F13DD5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E75356">
        <w:rPr>
          <w:b/>
          <w:sz w:val="28"/>
          <w:szCs w:val="28"/>
        </w:rPr>
        <w:t>Пауль Рубенс</w:t>
      </w:r>
      <w:r w:rsidR="00D74FEE">
        <w:rPr>
          <w:b/>
          <w:sz w:val="28"/>
          <w:szCs w:val="28"/>
        </w:rPr>
        <w:t xml:space="preserve">. </w:t>
      </w:r>
      <w:r w:rsidR="00D74FEE" w:rsidRPr="00D74FEE">
        <w:rPr>
          <w:sz w:val="28"/>
          <w:szCs w:val="28"/>
        </w:rPr>
        <w:t>Его называют баловнем судьбы</w:t>
      </w:r>
      <w:r w:rsidR="00D74FEE">
        <w:rPr>
          <w:b/>
          <w:sz w:val="28"/>
          <w:szCs w:val="28"/>
        </w:rPr>
        <w:t xml:space="preserve">. </w:t>
      </w:r>
      <w:r w:rsidRPr="00E75356">
        <w:rPr>
          <w:sz w:val="28"/>
          <w:szCs w:val="28"/>
        </w:rPr>
        <w:t xml:space="preserve">Рубенс возглавлял самую большую в Европе художественную мастерскую, исполняющую заказы европейских венценосцев и католических орденов. </w:t>
      </w:r>
    </w:p>
    <w:p w:rsidR="00DC7B83" w:rsidRPr="00DC7B83" w:rsidRDefault="00DC7B83" w:rsidP="00F13DD5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C7B83">
        <w:rPr>
          <w:color w:val="222222"/>
          <w:sz w:val="28"/>
          <w:szCs w:val="28"/>
        </w:rPr>
        <w:t>Родился великий художник </w:t>
      </w:r>
      <w:r w:rsidRPr="00DC7B83">
        <w:rPr>
          <w:rStyle w:val="a6"/>
          <w:b w:val="0"/>
          <w:color w:val="222222"/>
          <w:sz w:val="28"/>
          <w:szCs w:val="28"/>
          <w:bdr w:val="none" w:sz="0" w:space="0" w:color="auto" w:frame="1"/>
        </w:rPr>
        <w:t>Питер Пауль Рубенс</w:t>
      </w:r>
      <w:r w:rsidRPr="00DC7B83">
        <w:rPr>
          <w:color w:val="222222"/>
          <w:sz w:val="28"/>
          <w:szCs w:val="28"/>
        </w:rPr>
        <w:t xml:space="preserve"> 28 июня 1577 года в городе </w:t>
      </w:r>
      <w:proofErr w:type="spellStart"/>
      <w:r w:rsidRPr="00DC7B83">
        <w:rPr>
          <w:color w:val="222222"/>
          <w:sz w:val="28"/>
          <w:szCs w:val="28"/>
        </w:rPr>
        <w:t>Зигене</w:t>
      </w:r>
      <w:proofErr w:type="spellEnd"/>
      <w:r w:rsidRPr="00DC7B83">
        <w:rPr>
          <w:color w:val="222222"/>
          <w:sz w:val="28"/>
          <w:szCs w:val="28"/>
        </w:rPr>
        <w:t>, что в Германии. Умер Рубенс в Антверпене 30 мая 1640 года. Рубенс является одним из самых</w:t>
      </w:r>
      <w:r>
        <w:rPr>
          <w:color w:val="222222"/>
          <w:sz w:val="28"/>
          <w:szCs w:val="28"/>
        </w:rPr>
        <w:t xml:space="preserve"> значительных фигур в искусстве</w:t>
      </w:r>
      <w:r w:rsidRPr="00DC7B83">
        <w:rPr>
          <w:color w:val="222222"/>
          <w:sz w:val="28"/>
          <w:szCs w:val="28"/>
        </w:rPr>
        <w:t xml:space="preserve"> по сей день. Своим творчеством прославил на весь мир так называемую Фламандскую школу живописи и </w:t>
      </w:r>
      <w:hyperlink r:id="rId5" w:history="1">
        <w:r w:rsidRPr="00F13DD5">
          <w:rPr>
            <w:rStyle w:val="a7"/>
            <w:color w:val="auto"/>
            <w:sz w:val="28"/>
            <w:szCs w:val="28"/>
            <w:bdr w:val="none" w:sz="0" w:space="0" w:color="auto" w:frame="1"/>
          </w:rPr>
          <w:t>барокко</w:t>
        </w:r>
      </w:hyperlink>
      <w:r w:rsidR="00F13DD5">
        <w:rPr>
          <w:sz w:val="28"/>
          <w:szCs w:val="28"/>
        </w:rPr>
        <w:t>, считаясь одним из основателей этого стиля</w:t>
      </w:r>
      <w:r w:rsidRPr="00F13DD5">
        <w:rPr>
          <w:sz w:val="28"/>
          <w:szCs w:val="28"/>
        </w:rPr>
        <w:t>.</w:t>
      </w:r>
      <w:r w:rsidRPr="00DC7B83">
        <w:rPr>
          <w:color w:val="222222"/>
          <w:sz w:val="28"/>
          <w:szCs w:val="28"/>
        </w:rPr>
        <w:t xml:space="preserve"> За свою жизнь этот великий художник написал множество картин. Темой его творчества в основном были сцены на мифологические и библейские темы, но также были исторические полотна и портреты, где скрупулёзно и тщательно он передавал все тонкости лица и интерьера комнаты — кресла, </w:t>
      </w:r>
      <w:hyperlink r:id="rId6" w:tgtFrame="_blank" w:history="1">
        <w:r w:rsidRPr="00F13DD5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люстры</w:t>
        </w:r>
      </w:hyperlink>
      <w:r w:rsidRPr="00F13DD5">
        <w:rPr>
          <w:sz w:val="28"/>
          <w:szCs w:val="28"/>
        </w:rPr>
        <w:t xml:space="preserve">, </w:t>
      </w:r>
      <w:r w:rsidRPr="00DC7B83">
        <w:rPr>
          <w:color w:val="222222"/>
          <w:sz w:val="28"/>
          <w:szCs w:val="28"/>
        </w:rPr>
        <w:t>посуду.</w:t>
      </w:r>
    </w:p>
    <w:p w:rsidR="00DC7B83" w:rsidRDefault="00DC7B83" w:rsidP="00F13DD5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C7B83">
        <w:rPr>
          <w:color w:val="222222"/>
          <w:sz w:val="28"/>
          <w:szCs w:val="28"/>
        </w:rPr>
        <w:t xml:space="preserve">Некоторые художники называют его королём живописцев, так как его кисти были присущи уверенная манера, выразительность персонажей, даже где-то манерность, а так же уникальные световые градации. Может быть, </w:t>
      </w:r>
      <w:r w:rsidRPr="00DC7B83">
        <w:rPr>
          <w:color w:val="222222"/>
          <w:sz w:val="28"/>
          <w:szCs w:val="28"/>
        </w:rPr>
        <w:lastRenderedPageBreak/>
        <w:t>этому Рубенс должен быть благодарен тому, что ещё в ранней юности всецело посвятил себя живописи. Он увлекался картинами Микеланджело и Караваджо, от того в их творчестве есть нечто схожее — удивительное, притягивающее и неизменно магическое. Драматизм, движение и контраст в его картинах обретают полноценное воплощение и достигают совершенства. Реализм и барокко, зрелищность, скрупулёзность и творческий размах. С особым мастерством и виртуозностью создавал этот мастер живописи и портреты величественных особ.</w:t>
      </w:r>
    </w:p>
    <w:p w:rsidR="00DC7B83" w:rsidRPr="00DC7B83" w:rsidRDefault="00DC7B83" w:rsidP="00DC7B83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C7B83">
        <w:rPr>
          <w:color w:val="222222"/>
          <w:sz w:val="28"/>
          <w:szCs w:val="28"/>
        </w:rPr>
        <w:t xml:space="preserve">В живописи Пауля Рубенса выделяют несколько периодов. Самыми значительными являются: Итальянский период 1600-1608 – </w:t>
      </w:r>
      <w:proofErr w:type="gramStart"/>
      <w:r w:rsidRPr="00DC7B83">
        <w:rPr>
          <w:color w:val="222222"/>
          <w:sz w:val="28"/>
          <w:szCs w:val="28"/>
        </w:rPr>
        <w:t>время</w:t>
      </w:r>
      <w:proofErr w:type="gramEnd"/>
      <w:r w:rsidRPr="00DC7B83">
        <w:rPr>
          <w:color w:val="222222"/>
          <w:sz w:val="28"/>
          <w:szCs w:val="28"/>
        </w:rPr>
        <w:t xml:space="preserve"> когда он был придворным художником </w:t>
      </w:r>
      <w:proofErr w:type="spellStart"/>
      <w:r w:rsidRPr="00DC7B83">
        <w:rPr>
          <w:color w:val="222222"/>
          <w:sz w:val="28"/>
          <w:szCs w:val="28"/>
        </w:rPr>
        <w:t>Винченцо</w:t>
      </w:r>
      <w:proofErr w:type="spellEnd"/>
      <w:r w:rsidRPr="00DC7B83">
        <w:rPr>
          <w:color w:val="222222"/>
          <w:sz w:val="28"/>
          <w:szCs w:val="28"/>
        </w:rPr>
        <w:t xml:space="preserve"> </w:t>
      </w:r>
      <w:proofErr w:type="spellStart"/>
      <w:r w:rsidRPr="00DC7B83">
        <w:rPr>
          <w:color w:val="222222"/>
          <w:sz w:val="28"/>
          <w:szCs w:val="28"/>
        </w:rPr>
        <w:t>Гонзага</w:t>
      </w:r>
      <w:proofErr w:type="spellEnd"/>
      <w:r w:rsidRPr="00DC7B83">
        <w:rPr>
          <w:color w:val="222222"/>
          <w:sz w:val="28"/>
          <w:szCs w:val="28"/>
        </w:rPr>
        <w:t xml:space="preserve"> и </w:t>
      </w:r>
      <w:proofErr w:type="spellStart"/>
      <w:r w:rsidRPr="00DC7B83">
        <w:rPr>
          <w:color w:val="222222"/>
          <w:sz w:val="28"/>
          <w:szCs w:val="28"/>
        </w:rPr>
        <w:t>Антверпенский</w:t>
      </w:r>
      <w:proofErr w:type="spellEnd"/>
      <w:r w:rsidRPr="00DC7B83">
        <w:rPr>
          <w:color w:val="222222"/>
          <w:sz w:val="28"/>
          <w:szCs w:val="28"/>
        </w:rPr>
        <w:t xml:space="preserve"> период 1610-1620 годы – работа в собственной мастерской.</w:t>
      </w:r>
    </w:p>
    <w:p w:rsidR="00096B57" w:rsidRDefault="00096B57" w:rsidP="00DC7B83">
      <w:pPr>
        <w:pStyle w:val="a3"/>
        <w:spacing w:after="0"/>
        <w:ind w:left="0" w:firstLine="710"/>
        <w:rPr>
          <w:sz w:val="28"/>
          <w:szCs w:val="28"/>
        </w:rPr>
      </w:pPr>
      <w:r w:rsidRPr="00E75356">
        <w:rPr>
          <w:sz w:val="28"/>
          <w:szCs w:val="28"/>
        </w:rPr>
        <w:t xml:space="preserve">Рубенс неглубок как художник, но очень плодовит. Ни блестящее образование, ни светлый лоск, ни жизнь в Италии не истребили в Рубенсе «мужицкого» начала. Орден иезуитов был главным и постоянным его заказчиком. Как истинный художник барокко Рубенс изображал обнаженные и полуобнаженные тела в сильном возбужденном движении и, где только возможно, вводил мотивы схватки, борьбы, погони. «Смешались в кучу кони, люди…» – эти строки отражают ощущение от его работ. Персонажам Рубенса недостает внутренней сосредоточенности. Картины художника обладают теплым колоритом. В его работах переходы светотени незаметны, четкие контуры отсутствуют. В пейзажах Рубенса ощущается мощь земли, сочетаются интимные уголки и </w:t>
      </w:r>
      <w:r w:rsidR="00D74FEE">
        <w:rPr>
          <w:sz w:val="28"/>
          <w:szCs w:val="28"/>
        </w:rPr>
        <w:t xml:space="preserve">неохватные </w:t>
      </w:r>
      <w:r w:rsidRPr="00E75356">
        <w:rPr>
          <w:sz w:val="28"/>
          <w:szCs w:val="28"/>
        </w:rPr>
        <w:t xml:space="preserve">глазом панорамы. </w:t>
      </w:r>
    </w:p>
    <w:p w:rsidR="00F13DD5" w:rsidRDefault="00F13DD5" w:rsidP="00DC7B83">
      <w:pPr>
        <w:pStyle w:val="a3"/>
        <w:spacing w:after="0"/>
        <w:ind w:left="0" w:firstLine="710"/>
        <w:rPr>
          <w:sz w:val="28"/>
          <w:szCs w:val="28"/>
        </w:rPr>
      </w:pPr>
    </w:p>
    <w:p w:rsidR="00F13DD5" w:rsidRDefault="00F13DD5" w:rsidP="00DC7B83">
      <w:pPr>
        <w:pStyle w:val="a3"/>
        <w:spacing w:after="0"/>
        <w:ind w:left="0" w:firstLine="710"/>
        <w:rPr>
          <w:sz w:val="28"/>
          <w:szCs w:val="28"/>
        </w:rPr>
      </w:pPr>
    </w:p>
    <w:p w:rsidR="00F13DD5" w:rsidRDefault="00F13DD5" w:rsidP="00F13DD5">
      <w:pPr>
        <w:pStyle w:val="a3"/>
        <w:spacing w:after="0"/>
        <w:ind w:left="0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и вопросы</w:t>
      </w:r>
    </w:p>
    <w:p w:rsidR="00F13DD5" w:rsidRDefault="00F13DD5" w:rsidP="00F13DD5">
      <w:pPr>
        <w:pStyle w:val="a3"/>
        <w:spacing w:after="0"/>
        <w:ind w:left="0" w:firstLine="710"/>
        <w:jc w:val="center"/>
        <w:rPr>
          <w:b/>
          <w:sz w:val="28"/>
          <w:szCs w:val="28"/>
        </w:rPr>
      </w:pPr>
    </w:p>
    <w:p w:rsidR="00F13DD5" w:rsidRDefault="00F13DD5" w:rsidP="00F13D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Посмотрите произведения Рубенса и дополнительный материал по его творчеству</w:t>
      </w:r>
    </w:p>
    <w:p w:rsidR="00F13DD5" w:rsidRDefault="00F13DD5" w:rsidP="00F13D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каком стиле работал художник, считавшийся одним из его основателей</w:t>
      </w:r>
    </w:p>
    <w:p w:rsidR="00A64388" w:rsidRDefault="00F13DD5" w:rsidP="00F13D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64388">
        <w:rPr>
          <w:sz w:val="28"/>
          <w:szCs w:val="28"/>
        </w:rPr>
        <w:t xml:space="preserve">Сравните его произведения с живописью </w:t>
      </w:r>
      <w:r w:rsidR="00A64388">
        <w:rPr>
          <w:sz w:val="28"/>
          <w:szCs w:val="28"/>
        </w:rPr>
        <w:t>Караваджо</w:t>
      </w:r>
    </w:p>
    <w:p w:rsidR="00F13DD5" w:rsidRPr="00A64388" w:rsidRDefault="00F13DD5" w:rsidP="00F13D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64388">
        <w:rPr>
          <w:sz w:val="28"/>
          <w:szCs w:val="28"/>
        </w:rPr>
        <w:t>Выберите наиболее заинтересовавшее вас произведение и обоснуйте выбор</w:t>
      </w:r>
    </w:p>
    <w:p w:rsidR="00F13DD5" w:rsidRPr="00F13DD5" w:rsidRDefault="00F13DD5" w:rsidP="00F13DD5">
      <w:pPr>
        <w:pStyle w:val="a3"/>
        <w:spacing w:after="0"/>
        <w:ind w:left="0" w:firstLine="710"/>
        <w:jc w:val="both"/>
        <w:rPr>
          <w:sz w:val="28"/>
          <w:szCs w:val="28"/>
        </w:rPr>
      </w:pPr>
    </w:p>
    <w:p w:rsidR="00096B57" w:rsidRPr="00E75356" w:rsidRDefault="00096B57" w:rsidP="00096B57">
      <w:pPr>
        <w:pStyle w:val="a3"/>
        <w:spacing w:after="0"/>
        <w:rPr>
          <w:sz w:val="28"/>
          <w:szCs w:val="28"/>
        </w:rPr>
      </w:pPr>
      <w:r w:rsidRPr="00E75356">
        <w:rPr>
          <w:sz w:val="28"/>
          <w:szCs w:val="28"/>
        </w:rPr>
        <w:t>.</w:t>
      </w:r>
    </w:p>
    <w:p w:rsidR="00D97D65" w:rsidRDefault="00D97D65"/>
    <w:sectPr w:rsidR="00D9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32DFE"/>
    <w:multiLevelType w:val="hybridMultilevel"/>
    <w:tmpl w:val="60F2A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C3"/>
    <w:rsid w:val="00096B57"/>
    <w:rsid w:val="00A64388"/>
    <w:rsid w:val="00CA422C"/>
    <w:rsid w:val="00D702C3"/>
    <w:rsid w:val="00D74FEE"/>
    <w:rsid w:val="00D97D65"/>
    <w:rsid w:val="00DC7B83"/>
    <w:rsid w:val="00F1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5ED9"/>
  <w15:docId w15:val="{3F43990B-2746-443C-903C-F13A094C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96B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6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C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7B83"/>
    <w:rPr>
      <w:b/>
      <w:bCs/>
    </w:rPr>
  </w:style>
  <w:style w:type="character" w:styleId="a7">
    <w:name w:val="Hyperlink"/>
    <w:basedOn w:val="a0"/>
    <w:uiPriority w:val="99"/>
    <w:semiHidden/>
    <w:unhideWhenUsed/>
    <w:rsid w:val="00DC7B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13D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lle.ua/catalog/svetilniki/lustra/" TargetMode="External"/><Relationship Id="rId5" Type="http://schemas.openxmlformats.org/officeDocument/2006/relationships/hyperlink" Target="https://art-assorty.ru/122-arhaika-barbizonskaya-shkola-barokk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Стрекаль</dc:creator>
  <cp:keywords/>
  <dc:description/>
  <cp:lastModifiedBy>Света Асташова</cp:lastModifiedBy>
  <cp:revision>7</cp:revision>
  <dcterms:created xsi:type="dcterms:W3CDTF">2020-03-23T17:29:00Z</dcterms:created>
  <dcterms:modified xsi:type="dcterms:W3CDTF">2020-03-24T06:51:00Z</dcterms:modified>
</cp:coreProperties>
</file>