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703" w:rsidRDefault="00B46793" w:rsidP="009C66A7">
      <w:pPr>
        <w:rPr>
          <w:rFonts w:ascii="Times New Roman" w:hAnsi="Times New Roman" w:cs="Times New Roman"/>
          <w:b/>
          <w:sz w:val="24"/>
          <w:szCs w:val="24"/>
        </w:rPr>
      </w:pPr>
      <w:r w:rsidRPr="00B46793">
        <w:rPr>
          <w:rFonts w:ascii="Times New Roman" w:hAnsi="Times New Roman" w:cs="Times New Roman"/>
          <w:b/>
          <w:sz w:val="24"/>
          <w:szCs w:val="24"/>
        </w:rPr>
        <w:t>Тема</w:t>
      </w:r>
      <w:r w:rsidR="00131747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B46793">
        <w:rPr>
          <w:rFonts w:ascii="Times New Roman" w:hAnsi="Times New Roman" w:cs="Times New Roman"/>
          <w:b/>
          <w:sz w:val="24"/>
          <w:szCs w:val="24"/>
        </w:rPr>
        <w:t>. Марокканский стиль.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5703" w:rsidRPr="007B5703">
        <w:rPr>
          <w:rFonts w:ascii="Times New Roman" w:hAnsi="Times New Roman" w:cs="Times New Roman"/>
          <w:b/>
          <w:sz w:val="24"/>
          <w:szCs w:val="24"/>
        </w:rPr>
        <w:t>Индийский стиль</w:t>
      </w:r>
    </w:p>
    <w:p w:rsidR="009C66A7" w:rsidRPr="00B46793" w:rsidRDefault="009C66A7" w:rsidP="009C66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46793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Марокканского стиля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Марокко — страна смешанных культур и традиций. Влияние на марокканский стиль в интерьере произвели традиции мавританцев, финикийцев, римлян и греков, французов, и</w:t>
      </w:r>
      <w:r w:rsidR="00B46793">
        <w:rPr>
          <w:rFonts w:ascii="Times New Roman" w:hAnsi="Times New Roman" w:cs="Times New Roman"/>
          <w:sz w:val="24"/>
          <w:szCs w:val="24"/>
        </w:rPr>
        <w:t>спанцев и др. европейских стран</w:t>
      </w:r>
      <w:r w:rsidRPr="00B46793">
        <w:rPr>
          <w:rFonts w:ascii="Times New Roman" w:hAnsi="Times New Roman" w:cs="Times New Roman"/>
          <w:sz w:val="24"/>
          <w:szCs w:val="24"/>
        </w:rPr>
        <w:t>.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 xml:space="preserve">Марокканский стиль в </w:t>
      </w:r>
      <w:proofErr w:type="gramStart"/>
      <w:r w:rsidRPr="00B46793">
        <w:rPr>
          <w:rFonts w:ascii="Times New Roman" w:hAnsi="Times New Roman" w:cs="Times New Roman"/>
          <w:sz w:val="24"/>
          <w:szCs w:val="24"/>
        </w:rPr>
        <w:t>дизайн  интерьера</w:t>
      </w:r>
      <w:proofErr w:type="gramEnd"/>
      <w:r w:rsidRPr="00B46793">
        <w:rPr>
          <w:rFonts w:ascii="Times New Roman" w:hAnsi="Times New Roman" w:cs="Times New Roman"/>
          <w:sz w:val="24"/>
          <w:szCs w:val="24"/>
        </w:rPr>
        <w:t xml:space="preserve">, помимо архитектурно-пространственного решения, подчеркивает контраст сине-бирюзовых цветов и гаммы терракотовых (традиционные цвета природных пигментов города </w:t>
      </w:r>
      <w:r w:rsidR="007B5703" w:rsidRPr="00B46793">
        <w:rPr>
          <w:rFonts w:ascii="Times New Roman" w:hAnsi="Times New Roman" w:cs="Times New Roman"/>
          <w:sz w:val="24"/>
          <w:szCs w:val="24"/>
        </w:rPr>
        <w:t>Марракеш</w:t>
      </w:r>
      <w:r w:rsidR="007B5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1250" cy="4629150"/>
            <wp:effectExtent l="0" t="0" r="0" b="0"/>
            <wp:docPr id="1" name="Рисунок 1" descr="D:\DOC\Desktop\скуд\стили дизайна\марокканский стиль\2014-07-12_16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Desktop\скуд\стили дизайна\марокканский стиль\2014-07-12_1646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793">
        <w:rPr>
          <w:rFonts w:ascii="Times New Roman" w:hAnsi="Times New Roman" w:cs="Times New Roman"/>
          <w:sz w:val="24"/>
          <w:szCs w:val="24"/>
        </w:rPr>
        <w:t>), а также обилие восточных элементов декора интерьера: ковры ручной работы, латунные кувшины, фляги для воды, мебель в ориентальном стиле, металлические просечные лампы из Марокко.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Характерные черты – тончайшая деревянная резьба, лепнина и мозаика из керамической плитки, обилие ковров и прочего самобытного текстиля. Основной акцент – повсеместное использование африканских орнаментов.</w:t>
      </w:r>
      <w:r w:rsidR="007B5703" w:rsidRPr="007B57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Используется большое количество ниш в комнатах, в которых находятся свечи, книги, гравюры. Мебель в основном изготавливают из туи или ливанского кедра с инкрустацией и перламутром. Марокканский стиль в дизайне интерьера, подчеркивает обилие восточных ковров ручной работы, множество подушек и </w:t>
      </w:r>
      <w:hyperlink r:id="rId6" w:history="1">
        <w:r w:rsidRPr="00B46793">
          <w:rPr>
            <w:rStyle w:val="a3"/>
            <w:rFonts w:ascii="Times New Roman" w:hAnsi="Times New Roman" w:cs="Times New Roman"/>
            <w:sz w:val="24"/>
            <w:szCs w:val="24"/>
          </w:rPr>
          <w:t>валиков</w:t>
        </w:r>
      </w:hyperlink>
      <w:r w:rsidRPr="00B46793">
        <w:rPr>
          <w:rFonts w:ascii="Times New Roman" w:hAnsi="Times New Roman" w:cs="Times New Roman"/>
          <w:sz w:val="24"/>
          <w:szCs w:val="24"/>
        </w:rPr>
        <w:t xml:space="preserve"> на диванах, а также присутствие: ваз, кальянов, сундуков, латунных кувшинов, светильников с витражными вставками в восточном стиле, керамической посуды, шкатулок с орнаментом, обилие светильников с витражными </w:t>
      </w:r>
      <w:r w:rsidRPr="00B46793">
        <w:rPr>
          <w:rFonts w:ascii="Times New Roman" w:hAnsi="Times New Roman" w:cs="Times New Roman"/>
          <w:sz w:val="24"/>
          <w:szCs w:val="24"/>
        </w:rPr>
        <w:lastRenderedPageBreak/>
        <w:t>вставками</w:t>
      </w:r>
      <w:r w:rsidR="007B57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BD306" wp14:editId="7A6B891C">
            <wp:extent cx="6191250" cy="4876800"/>
            <wp:effectExtent l="0" t="0" r="0" b="0"/>
            <wp:docPr id="2" name="Рисунок 2" descr="D:\DOC\Desktop\скуд\стили дизайна\марокканский стиль\2014-07-12_16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Desktop\скуд\стили дизайна\марокканский стиль\2014-07-12_16494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Цветовая гамма:</w:t>
      </w:r>
      <w:r w:rsidRPr="00B46793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46793">
        <w:rPr>
          <w:rFonts w:ascii="Times New Roman" w:hAnsi="Times New Roman" w:cs="Times New Roman"/>
          <w:sz w:val="24"/>
          <w:szCs w:val="24"/>
        </w:rPr>
        <w:t>белый, красный, голубой и синий, зеленый, терракотовый.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Марокканский стиль условно можно разделить на два направления: берберский и испано-мавританский (андалузский).</w:t>
      </w:r>
    </w:p>
    <w:p w:rsidR="009C66A7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Берберский – простой и лаконичный, немного грубоват по исполнению. Он разительно отличается от пышного испано-мавританского. На протяжении тысячелетий искусство берберов сохраняется в первоначальном – примитивном виде, где основными являются утилитарные задачи. И никакие цивилизации, даже доминирующая – мусульманская культура не смогли оказать на него заметного влияния.</w:t>
      </w:r>
    </w:p>
    <w:p w:rsidR="00700E69" w:rsidRPr="00B46793" w:rsidRDefault="00700E69" w:rsidP="00700E69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Марокканский стиль – это одно из самых экзотичных смешений нескольких культурных слоёв – мавританского, арабского, берберского</w:t>
      </w:r>
    </w:p>
    <w:p w:rsidR="009C66A7" w:rsidRPr="00B46793" w:rsidRDefault="009C66A7" w:rsidP="009C66A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46793">
        <w:rPr>
          <w:rFonts w:ascii="Times New Roman" w:hAnsi="Times New Roman" w:cs="Times New Roman"/>
          <w:b/>
          <w:bCs/>
          <w:sz w:val="24"/>
          <w:szCs w:val="24"/>
        </w:rPr>
        <w:t>Особенности Марокканского стиля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Марокканский стиль в интерьере предполагает покрытие плиточных полов цветными коврами из шерсти верблюдов. Чаще всего, узоры мозаичных плиток, ковров и резных панелей мебели имеют геометрические орнаменты: шестиконечные звёзды, головки цветов, сформированные из геометрических фигур. Эти древние орнаменты и сегодня красуются на стенах, полах, лестницах и каминах.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Деревянные шкафы и столы имеют насыщенный коричневый или красный цвет, либо цвет слоновой кости. Дверцы шкафов делают резными, расписывают арабскими орнаментами.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lastRenderedPageBreak/>
        <w:t>Обилие подушек на диванах, креслах и пуфах, покрытых чехлами или, украшенных тканью с африканскими узорами или цветными шерстяными кисточками по углам. Более дорогое удовольствие — обивка диванов верблюжьей кожей.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Характерной особенностью декорирования интерьера в марокканском стиле, является украшение посудой, изготовленной берберскими женщинами по самым примитивным технологиям. Вазы, чашки и тарелки изготавливаются без гончарного круга. Они лепятся руками, сушатся на палящем солнце или у огня, после чего полируются камнем. Такая посуда ставится в ниши стен, вешается на стены, а большие вазы ставятся на пол. Для создания более дорогих ваз, их обтягивают кожей, украшают костью и латунью. Для украшения стен изготавливают резные деревянные и чеканные медные тарелки и блюда, которые затемняют по краям, придавая эффект старины.</w:t>
      </w:r>
    </w:p>
    <w:p w:rsidR="00700E69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b/>
          <w:bCs/>
          <w:sz w:val="24"/>
          <w:szCs w:val="24"/>
        </w:rPr>
        <w:t>Стены и потолок.</w:t>
      </w:r>
      <w:r w:rsidRPr="00B46793">
        <w:rPr>
          <w:rFonts w:ascii="Times New Roman" w:hAnsi="Times New Roman" w:cs="Times New Roman"/>
          <w:sz w:val="24"/>
          <w:szCs w:val="24"/>
        </w:rPr>
        <w:t xml:space="preserve"> Как правило, это теплый цвет стен, возможно использование традиционной марокканской штукатурки “ТАДЕЛАКТ”. Благодаря ей, стены получаются похожими на мрамор. </w:t>
      </w:r>
      <w:proofErr w:type="spellStart"/>
      <w:r w:rsidRPr="00B46793">
        <w:rPr>
          <w:rFonts w:ascii="Times New Roman" w:hAnsi="Times New Roman" w:cs="Times New Roman"/>
          <w:sz w:val="24"/>
          <w:szCs w:val="24"/>
        </w:rPr>
        <w:t>Таделакт</w:t>
      </w:r>
      <w:proofErr w:type="spellEnd"/>
      <w:r w:rsidRPr="00B46793">
        <w:rPr>
          <w:rFonts w:ascii="Times New Roman" w:hAnsi="Times New Roman" w:cs="Times New Roman"/>
          <w:sz w:val="24"/>
          <w:szCs w:val="24"/>
        </w:rPr>
        <w:t xml:space="preserve"> – это глянцевая минеральная штукатурка для устойчивых к воздействию воды поверхностей, для внутренней отделки по традиционной марокканской технологии из смеси песка, негашеной извести и земляных пигментов. </w:t>
      </w:r>
      <w:r w:rsidR="00700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2D86B" wp14:editId="57F54D26">
            <wp:extent cx="5677034" cy="4262755"/>
            <wp:effectExtent l="0" t="0" r="0" b="4445"/>
            <wp:docPr id="3" name="Рисунок 3" descr="D:\DOC\Desktop\скуд\стили дизайна\марокканский стиль\тадел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\Desktop\скуд\стили дизайна\марокканский стиль\таделак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03" cy="43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A7" w:rsidRDefault="00700E69" w:rsidP="009C6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9C66A7" w:rsidRPr="00B46793">
        <w:rPr>
          <w:rFonts w:ascii="Times New Roman" w:hAnsi="Times New Roman" w:cs="Times New Roman"/>
          <w:sz w:val="24"/>
          <w:szCs w:val="24"/>
        </w:rPr>
        <w:t>ерберы в Марокко работают очень простыми, но, тем не менее, эффективными инструментами. Важнейшим из них является камень, и чем дольше он используется, тем более гладким и ценным это покрытие становится.</w:t>
      </w:r>
      <w:r w:rsidRPr="00700E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00E69" w:rsidRPr="00B46793" w:rsidRDefault="00700E69" w:rsidP="009C6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068AC8" wp14:editId="48070CEC">
            <wp:extent cx="5429250" cy="4076700"/>
            <wp:effectExtent l="0" t="0" r="0" b="0"/>
            <wp:docPr id="4" name="Рисунок 4" descr="D:\DOC\Desktop\скуд\стили дизайна\марокканский стиль\тадела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Desktop\скуд\стили дизайна\марокканский стиль\таделакт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 xml:space="preserve">Декораторский прием – окрашенные поверхности стен в контрасте с резным фризом на верхней части стены или с декоративной резной вставкой очень актуален в данном стиле. Причем тоновое и цветовое решение </w:t>
      </w:r>
      <w:proofErr w:type="gramStart"/>
      <w:r w:rsidRPr="00B46793">
        <w:rPr>
          <w:rFonts w:ascii="Times New Roman" w:hAnsi="Times New Roman" w:cs="Times New Roman"/>
          <w:sz w:val="24"/>
          <w:szCs w:val="24"/>
        </w:rPr>
        <w:t>может быть</w:t>
      </w:r>
      <w:proofErr w:type="gramEnd"/>
      <w:r w:rsidRPr="00B46793">
        <w:rPr>
          <w:rFonts w:ascii="Times New Roman" w:hAnsi="Times New Roman" w:cs="Times New Roman"/>
          <w:sz w:val="24"/>
          <w:szCs w:val="24"/>
        </w:rPr>
        <w:t xml:space="preserve"> как родственное, так и контрастное. Например – белые стены и белый фриз, или синие стены и белый декоративный фриз.</w:t>
      </w:r>
      <w:r w:rsidR="00700E69" w:rsidRPr="00700E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C66A7" w:rsidRPr="00B46793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Потолок может быть оформлен несколькими способами в зависимости от назначения помещения, например:</w:t>
      </w:r>
    </w:p>
    <w:p w:rsidR="009C66A7" w:rsidRPr="00B46793" w:rsidRDefault="009C66A7" w:rsidP="009C66A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Эвкалиптовые, олеандровые ветки или прутья (как можно тоньше), укладывают поперек балок. После дерево покрывают известкой, чтобы создать ощущение пространства и защитить дерево от грибка и паразитов.</w:t>
      </w:r>
    </w:p>
    <w:p w:rsidR="009C66A7" w:rsidRPr="00B46793" w:rsidRDefault="009C66A7" w:rsidP="009C66A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Резной потолок из кедра, расписанный вручную (можно использовать аналоги из гипса). Это очень трудоемкая техника и соответственно дорогая, но она этого стоит. Интерьер с таким потолком или фризом на стене производит незабываемое впечатление. Данное решение смотрится великолепно – при высоких потолках.</w:t>
      </w:r>
    </w:p>
    <w:p w:rsidR="009C66A7" w:rsidRPr="00B46793" w:rsidRDefault="009C66A7" w:rsidP="009C66A7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Потолок можно обшить деревом и открасить, будет уместно использование орнамента. Еще одной функциональной особенностью марокканского интерьера – является наличие многочисленных ниш, которые заменяют привычные полки и шкафы. И конечно стрельчатые арки, для которых необходима большая высота помещения.</w:t>
      </w:r>
    </w:p>
    <w:p w:rsidR="009C66A7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b/>
          <w:bCs/>
          <w:sz w:val="24"/>
          <w:szCs w:val="24"/>
        </w:rPr>
        <w:t>Полы. </w:t>
      </w:r>
      <w:r w:rsidRPr="00B46793">
        <w:rPr>
          <w:rFonts w:ascii="Times New Roman" w:hAnsi="Times New Roman" w:cs="Times New Roman"/>
          <w:sz w:val="24"/>
          <w:szCs w:val="24"/>
        </w:rPr>
        <w:t xml:space="preserve">На полах, марокканцы используют, все ту же технику “ZELLIJE” (“ЗЕЛИДЖ”), что и на стенах. Также актуальны в данном стиле – терракотовая плитка и каменные полы, применение их вызвано климатической необходимостью. При нашем климате можно заменить плитку – линолеумом. Но если есть большое желание облицевать пол керамической плиткой в жилых помещениях </w:t>
      </w:r>
      <w:r w:rsidR="00D42E55">
        <w:rPr>
          <w:rFonts w:ascii="Times New Roman" w:hAnsi="Times New Roman" w:cs="Times New Roman"/>
          <w:sz w:val="24"/>
          <w:szCs w:val="24"/>
        </w:rPr>
        <w:t>с</w:t>
      </w:r>
      <w:r w:rsidRPr="00B46793">
        <w:rPr>
          <w:rFonts w:ascii="Times New Roman" w:hAnsi="Times New Roman" w:cs="Times New Roman"/>
          <w:sz w:val="24"/>
          <w:szCs w:val="24"/>
        </w:rPr>
        <w:t xml:space="preserve"> “теплы</w:t>
      </w:r>
      <w:r w:rsidR="00D42E55">
        <w:rPr>
          <w:rFonts w:ascii="Times New Roman" w:hAnsi="Times New Roman" w:cs="Times New Roman"/>
          <w:sz w:val="24"/>
          <w:szCs w:val="24"/>
        </w:rPr>
        <w:t>ми</w:t>
      </w:r>
      <w:r w:rsidRPr="00B46793">
        <w:rPr>
          <w:rFonts w:ascii="Times New Roman" w:hAnsi="Times New Roman" w:cs="Times New Roman"/>
          <w:sz w:val="24"/>
          <w:szCs w:val="24"/>
        </w:rPr>
        <w:t xml:space="preserve"> пол</w:t>
      </w:r>
      <w:r w:rsidR="00D42E55">
        <w:rPr>
          <w:rFonts w:ascii="Times New Roman" w:hAnsi="Times New Roman" w:cs="Times New Roman"/>
          <w:sz w:val="24"/>
          <w:szCs w:val="24"/>
        </w:rPr>
        <w:t>ами</w:t>
      </w:r>
      <w:r w:rsidRPr="00B46793">
        <w:rPr>
          <w:rFonts w:ascii="Times New Roman" w:hAnsi="Times New Roman" w:cs="Times New Roman"/>
          <w:sz w:val="24"/>
          <w:szCs w:val="24"/>
        </w:rPr>
        <w:t>”.</w:t>
      </w:r>
    </w:p>
    <w:p w:rsidR="00700E69" w:rsidRDefault="00700E69" w:rsidP="009C66A7">
      <w:pPr>
        <w:rPr>
          <w:rFonts w:ascii="Times New Roman" w:hAnsi="Times New Roman" w:cs="Times New Roman"/>
          <w:sz w:val="24"/>
          <w:szCs w:val="24"/>
        </w:rPr>
      </w:pPr>
    </w:p>
    <w:p w:rsidR="00700E69" w:rsidRDefault="00700E69" w:rsidP="009C6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7175" cy="4067175"/>
            <wp:effectExtent l="0" t="0" r="9525" b="9525"/>
            <wp:docPr id="7" name="Рисунок 7" descr="D:\DOC\Desktop\скуд\стили дизайна\марокканский стиль\zel037-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\Desktop\скуд\стили дизайна\марокканский стиль\zel037-l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69" w:rsidRPr="00B46793" w:rsidRDefault="00700E69" w:rsidP="009C6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6025" cy="4724400"/>
            <wp:effectExtent l="0" t="0" r="9525" b="0"/>
            <wp:docPr id="9" name="Рисунок 9" descr="D:\DOC\Desktop\скуд\стили дизайна\марокканский стиль\зели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\Desktop\скуд\стили дизайна\марокканский стиль\зелид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A7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Текстиль и аксессуары.</w:t>
      </w:r>
      <w:r w:rsidRPr="00B46793">
        <w:rPr>
          <w:rFonts w:ascii="Times New Roman" w:hAnsi="Times New Roman" w:cs="Times New Roman"/>
          <w:sz w:val="24"/>
          <w:szCs w:val="24"/>
        </w:rPr>
        <w:t> Особой темой в марокканском интерьере – является ARTISANAT (с французского – ремесленные изделия). Большой популярностью пользуется резная мебель, мебель – расписанная вручную. Инкрустированные перламутром, деревом, костью верблюда резные сундуки и рамы для зеркал. Фонари из чеканки с цветными стеклышками; светильники из кожи верблюда на металлическом каркасе. Ковры – выполненные в самых разнообразных техниках ткачества; керамика; пуфы из кожи и многое другое.</w:t>
      </w:r>
      <w:r w:rsidR="00700E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0E69" w:rsidRPr="00B46793" w:rsidRDefault="00700E69" w:rsidP="009C66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CF175" wp14:editId="1687EDC6">
            <wp:extent cx="6219825" cy="6755689"/>
            <wp:effectExtent l="0" t="0" r="0" b="7620"/>
            <wp:docPr id="5" name="Рисунок 5" descr="D:\DOC\Desktop\скуд\стили дизайна\марокканский стиль\2014-07-12_16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Desktop\скуд\стили дизайна\марокканский стиль\2014-07-12_165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10" cy="678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A7" w:rsidRDefault="009C66A7" w:rsidP="009C66A7">
      <w:pPr>
        <w:rPr>
          <w:rFonts w:ascii="Times New Roman" w:hAnsi="Times New Roman" w:cs="Times New Roman"/>
          <w:sz w:val="24"/>
          <w:szCs w:val="24"/>
        </w:rPr>
      </w:pPr>
      <w:r w:rsidRPr="00B46793">
        <w:rPr>
          <w:rFonts w:ascii="Times New Roman" w:hAnsi="Times New Roman" w:cs="Times New Roman"/>
          <w:sz w:val="24"/>
          <w:szCs w:val="24"/>
        </w:rPr>
        <w:t>Текстиль одна из основных составляющих марокканского стиля. Изобилующее наслоение тканей, вышитых подушек и ковров</w:t>
      </w:r>
      <w:r w:rsidR="00700E69">
        <w:rPr>
          <w:rFonts w:ascii="Times New Roman" w:hAnsi="Times New Roman" w:cs="Times New Roman"/>
          <w:sz w:val="24"/>
          <w:szCs w:val="24"/>
        </w:rPr>
        <w:t>,</w:t>
      </w:r>
      <w:r w:rsidRPr="00B46793">
        <w:rPr>
          <w:rFonts w:ascii="Times New Roman" w:hAnsi="Times New Roman" w:cs="Times New Roman"/>
          <w:sz w:val="24"/>
          <w:szCs w:val="24"/>
        </w:rPr>
        <w:t xml:space="preserve"> </w:t>
      </w:r>
      <w:r w:rsidR="00700E69" w:rsidRPr="00B46793">
        <w:rPr>
          <w:rFonts w:ascii="Times New Roman" w:hAnsi="Times New Roman" w:cs="Times New Roman"/>
          <w:sz w:val="24"/>
          <w:szCs w:val="24"/>
        </w:rPr>
        <w:t>оконные ставни из темного резного дерева или кованые решетки</w:t>
      </w:r>
      <w:r w:rsidR="00700E69">
        <w:rPr>
          <w:rFonts w:ascii="Times New Roman" w:hAnsi="Times New Roman" w:cs="Times New Roman"/>
          <w:sz w:val="24"/>
          <w:szCs w:val="24"/>
        </w:rPr>
        <w:t xml:space="preserve"> </w:t>
      </w:r>
      <w:r w:rsidRPr="00B46793">
        <w:rPr>
          <w:rFonts w:ascii="Times New Roman" w:hAnsi="Times New Roman" w:cs="Times New Roman"/>
          <w:sz w:val="24"/>
          <w:szCs w:val="24"/>
        </w:rPr>
        <w:t>должны создав</w:t>
      </w:r>
      <w:r w:rsidR="00D42E55">
        <w:rPr>
          <w:rFonts w:ascii="Times New Roman" w:hAnsi="Times New Roman" w:cs="Times New Roman"/>
          <w:sz w:val="24"/>
          <w:szCs w:val="24"/>
        </w:rPr>
        <w:t xml:space="preserve">ать атмосферу покоя и гармонии. </w:t>
      </w:r>
    </w:p>
    <w:p w:rsidR="00E01019" w:rsidRDefault="00E01019" w:rsidP="009C66A7">
      <w:pPr>
        <w:rPr>
          <w:rFonts w:ascii="Times New Roman" w:hAnsi="Times New Roman" w:cs="Times New Roman"/>
          <w:sz w:val="24"/>
          <w:szCs w:val="24"/>
        </w:rPr>
      </w:pPr>
    </w:p>
    <w:p w:rsidR="00E01019" w:rsidRDefault="00E01019" w:rsidP="009C66A7">
      <w:pPr>
        <w:rPr>
          <w:rFonts w:ascii="Times New Roman" w:hAnsi="Times New Roman" w:cs="Times New Roman"/>
          <w:sz w:val="24"/>
          <w:szCs w:val="24"/>
        </w:rPr>
      </w:pPr>
    </w:p>
    <w:p w:rsidR="00E01019" w:rsidRPr="00D9518F" w:rsidRDefault="00E01019" w:rsidP="00E0101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51487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 xml:space="preserve">Индийский стиль в интерьере – это уникальное соединение простых форм и линий, скромности. Дизайн помещения дополняют роскошный </w:t>
      </w:r>
      <w:proofErr w:type="gramStart"/>
      <w:r w:rsidRPr="00D9518F">
        <w:rPr>
          <w:rFonts w:ascii="Times New Roman" w:hAnsi="Times New Roman" w:cs="Times New Roman"/>
          <w:sz w:val="24"/>
          <w:szCs w:val="24"/>
        </w:rPr>
        <w:t>декор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18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D9518F">
        <w:rPr>
          <w:rFonts w:ascii="Times New Roman" w:hAnsi="Times New Roman" w:cs="Times New Roman"/>
          <w:sz w:val="24"/>
          <w:szCs w:val="24"/>
        </w:rPr>
        <w:t xml:space="preserve"> резная мебель.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18F">
        <w:rPr>
          <w:rFonts w:ascii="Times New Roman" w:hAnsi="Times New Roman" w:cs="Times New Roman"/>
          <w:sz w:val="24"/>
          <w:szCs w:val="24"/>
        </w:rPr>
        <w:t xml:space="preserve">Комната, оформленная в индийском стиле, – это и национальные орнаменты, богатые фактуры и великолепные рисунки. </w:t>
      </w:r>
    </w:p>
    <w:p w:rsidR="00E01019" w:rsidRPr="00E01019" w:rsidRDefault="00E01019" w:rsidP="00E01019">
      <w:pPr>
        <w:rPr>
          <w:rFonts w:ascii="Times New Roman" w:hAnsi="Times New Roman" w:cs="Times New Roman"/>
          <w:b/>
          <w:sz w:val="24"/>
          <w:szCs w:val="24"/>
        </w:rPr>
      </w:pPr>
      <w:r w:rsidRPr="00E01019">
        <w:rPr>
          <w:rFonts w:ascii="Times New Roman" w:hAnsi="Times New Roman" w:cs="Times New Roman"/>
          <w:b/>
          <w:sz w:val="24"/>
          <w:szCs w:val="24"/>
        </w:rPr>
        <w:t>Общая характеристика индийского стиля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В Индии большое значение придают духовной стороне жизни, религиозные понятия и предметы составляют основу упорядоченной жизни. Дом, где главенствует индийский дизайн, обязательно насыщен оранжевыми, малиновыми, бирюзовыми оттенками, причем их тона редко можно встретить в других местах.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Предметы мебели, составляющие интерьер квартиры, предпочитают выбирать низкие и сделанные своими руками из тика – прочной древесины. Кровати и диваны должны быть комфортными и мягкими, удобными для отдыха и сна.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Индийский дом может в качестве основы иметь всего три-четыре главных предмета мебели, но их выбору нужно уделить пристальное внимание. Сделанные своими руками предметы интерьера должны сочетаться по фактуре, направленности стиля и обязательно по цвету.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Индийский дизайн квартиры – это и специальные аксессуары:</w:t>
      </w:r>
    </w:p>
    <w:p w:rsidR="00E01019" w:rsidRPr="00D9518F" w:rsidRDefault="00E01019" w:rsidP="00E0101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9518F">
        <w:rPr>
          <w:rFonts w:ascii="Times New Roman" w:hAnsi="Times New Roman" w:cs="Times New Roman"/>
          <w:sz w:val="24"/>
          <w:szCs w:val="24"/>
        </w:rPr>
        <w:t>картины</w:t>
      </w:r>
      <w:proofErr w:type="gramEnd"/>
      <w:r w:rsidRPr="00D9518F">
        <w:rPr>
          <w:rFonts w:ascii="Times New Roman" w:hAnsi="Times New Roman" w:cs="Times New Roman"/>
          <w:sz w:val="24"/>
          <w:szCs w:val="24"/>
        </w:rPr>
        <w:t>, где обязательно присутствуют сценки из жизни Будды;</w:t>
      </w:r>
    </w:p>
    <w:p w:rsidR="00E01019" w:rsidRPr="00D9518F" w:rsidRDefault="00E01019" w:rsidP="00E0101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9518F">
        <w:rPr>
          <w:rFonts w:ascii="Times New Roman" w:hAnsi="Times New Roman" w:cs="Times New Roman"/>
          <w:sz w:val="24"/>
          <w:szCs w:val="24"/>
        </w:rPr>
        <w:t>ширмы</w:t>
      </w:r>
      <w:proofErr w:type="gramEnd"/>
      <w:r w:rsidRPr="00D9518F">
        <w:rPr>
          <w:rFonts w:ascii="Times New Roman" w:hAnsi="Times New Roman" w:cs="Times New Roman"/>
          <w:sz w:val="24"/>
          <w:szCs w:val="24"/>
        </w:rPr>
        <w:t>, украшенные картинками или фото женских фигур;</w:t>
      </w:r>
    </w:p>
    <w:p w:rsidR="00E01019" w:rsidRPr="00D9518F" w:rsidRDefault="00E01019" w:rsidP="00E0101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9518F">
        <w:rPr>
          <w:rFonts w:ascii="Times New Roman" w:hAnsi="Times New Roman" w:cs="Times New Roman"/>
          <w:sz w:val="24"/>
          <w:szCs w:val="24"/>
        </w:rPr>
        <w:t>скульптуры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носящие религиозный характер </w:t>
      </w:r>
      <w:r w:rsidRPr="00D9518F">
        <w:rPr>
          <w:rFonts w:ascii="Times New Roman" w:hAnsi="Times New Roman" w:cs="Times New Roman"/>
          <w:sz w:val="24"/>
          <w:szCs w:val="24"/>
        </w:rPr>
        <w:t>;</w:t>
      </w:r>
    </w:p>
    <w:p w:rsidR="00E01019" w:rsidRDefault="00E01019" w:rsidP="006D189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01019">
        <w:rPr>
          <w:rFonts w:ascii="Times New Roman" w:hAnsi="Times New Roman" w:cs="Times New Roman"/>
          <w:sz w:val="24"/>
          <w:szCs w:val="24"/>
        </w:rPr>
        <w:t>фигурки</w:t>
      </w:r>
      <w:proofErr w:type="gramEnd"/>
      <w:r w:rsidRPr="00E01019">
        <w:rPr>
          <w:rFonts w:ascii="Times New Roman" w:hAnsi="Times New Roman" w:cs="Times New Roman"/>
          <w:sz w:val="24"/>
          <w:szCs w:val="24"/>
        </w:rPr>
        <w:t xml:space="preserve"> птиц и зверей из глины</w:t>
      </w:r>
    </w:p>
    <w:p w:rsidR="00E01019" w:rsidRPr="00D9518F" w:rsidRDefault="00E01019" w:rsidP="00E01019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9518F">
        <w:rPr>
          <w:rFonts w:ascii="Times New Roman" w:hAnsi="Times New Roman" w:cs="Times New Roman"/>
          <w:sz w:val="24"/>
          <w:szCs w:val="24"/>
        </w:rPr>
        <w:t>цветы</w:t>
      </w:r>
      <w:proofErr w:type="gramEnd"/>
      <w:r w:rsidRPr="00D9518F">
        <w:rPr>
          <w:rFonts w:ascii="Times New Roman" w:hAnsi="Times New Roman" w:cs="Times New Roman"/>
          <w:sz w:val="24"/>
          <w:szCs w:val="24"/>
        </w:rPr>
        <w:t xml:space="preserve"> – живые или сделанные своими руками из самых ярких природных материалов (следует запомнить, что индийский интерьер во многом «</w:t>
      </w:r>
      <w:proofErr w:type="spellStart"/>
      <w:r w:rsidRPr="00D9518F">
        <w:rPr>
          <w:rFonts w:ascii="Times New Roman" w:hAnsi="Times New Roman" w:cs="Times New Roman"/>
          <w:sz w:val="24"/>
          <w:szCs w:val="24"/>
        </w:rPr>
        <w:t>флористичен</w:t>
      </w:r>
      <w:proofErr w:type="spellEnd"/>
      <w:r w:rsidRPr="00D9518F">
        <w:rPr>
          <w:rFonts w:ascii="Times New Roman" w:hAnsi="Times New Roman" w:cs="Times New Roman"/>
          <w:sz w:val="24"/>
          <w:szCs w:val="24"/>
        </w:rPr>
        <w:t>»).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Индийский интерьер предполагает особенное внимание к цветным композициям, так как именно оттенки играют ведущую роль в декорировании. Анализируется любая мелочь – как цвета взаимодействуют, как сочетаются с мебелью и предметами в помещении. Цветной декор не должен негативно отражаться и на настроении хозяев.</w:t>
      </w:r>
    </w:p>
    <w:p w:rsidR="00851487" w:rsidRDefault="00E01019" w:rsidP="0085148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9518F">
        <w:rPr>
          <w:rFonts w:ascii="Times New Roman" w:hAnsi="Times New Roman" w:cs="Times New Roman"/>
          <w:sz w:val="24"/>
          <w:szCs w:val="24"/>
        </w:rPr>
        <w:t>Индийский интерьер – это правильный подбор цвета и узора. Очень популярен в индийском стиле цвет мякоти тыквы, представляет он собой ярко-оранжевый красноватый оттенок. Индийский современный дом может содержать и смелую палитру всех оттенков.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518F">
        <w:rPr>
          <w:rFonts w:ascii="Times New Roman" w:hAnsi="Times New Roman" w:cs="Times New Roman"/>
          <w:sz w:val="24"/>
          <w:szCs w:val="24"/>
        </w:rPr>
        <w:t>В интерьерах этой страны широко используется сочный ярко-зеленый цвет и все его оттенки.</w:t>
      </w:r>
      <w:r w:rsidR="00851487" w:rsidRPr="008514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51487" w:rsidRPr="00D9518F" w:rsidRDefault="00851487" w:rsidP="00851487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Интерьер в индийском стиле предусматривает особое оформление стен. Огромные по размерам площади дают возможность для проведения художественных экспериментов. В индийском интерьере стены окрашивают в золотистые, желтые, бирюзовые, салатовые цвета. Однако такая яркость не обязательна, стиль полностью можно соблюсти, если использовать более теплые или нейтральные оттенки, декор выгодно подчеркнется песочным, темно-</w:t>
      </w:r>
      <w:proofErr w:type="spellStart"/>
      <w:r w:rsidRPr="00D9518F">
        <w:rPr>
          <w:rFonts w:ascii="Times New Roman" w:hAnsi="Times New Roman" w:cs="Times New Roman"/>
          <w:sz w:val="24"/>
          <w:szCs w:val="24"/>
        </w:rPr>
        <w:t>оричневым</w:t>
      </w:r>
      <w:proofErr w:type="spellEnd"/>
      <w:r w:rsidRPr="00D9518F">
        <w:rPr>
          <w:rFonts w:ascii="Times New Roman" w:hAnsi="Times New Roman" w:cs="Times New Roman"/>
          <w:sz w:val="24"/>
          <w:szCs w:val="24"/>
        </w:rPr>
        <w:t>, нежным оранжевым оттенком.</w:t>
      </w:r>
    </w:p>
    <w:p w:rsidR="00851487" w:rsidRDefault="00851487" w:rsidP="00E01019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01019" w:rsidRDefault="00851487" w:rsidP="00E01019">
      <w:pPr>
        <w:rPr>
          <w:rFonts w:ascii="Times New Roman" w:hAnsi="Times New Roman" w:cs="Times New Roman"/>
          <w:sz w:val="24"/>
          <w:szCs w:val="24"/>
        </w:rPr>
      </w:pPr>
      <w:r w:rsidRPr="00CD76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042DA4" wp14:editId="1D57BE8D">
            <wp:extent cx="4438650" cy="5645426"/>
            <wp:effectExtent l="0" t="0" r="0" b="0"/>
            <wp:docPr id="11" name="Рисунок 11" descr="http://livingspace.com.ua/wp-content/uploads/2010/05/%D0%98%D0%BD%D0%B4%D0%B8%D1%8F-44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vingspace.com.ua/wp-content/uploads/2010/05/%D0%98%D0%BD%D0%B4%D0%B8%D1%8F-44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11" cy="567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87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В интерьере обязательно должны присутствовать набивные ткани с яркими цветочными орнаментами, рисунками птиц и животных. Традиционный дом в Индии непременно украшается орнаментом особой каплевидной формы, этот узор носит название «индийский огурец».</w:t>
      </w:r>
    </w:p>
    <w:p w:rsidR="00E01019" w:rsidRDefault="00851487" w:rsidP="00E01019">
      <w:pPr>
        <w:rPr>
          <w:rFonts w:ascii="Times New Roman" w:hAnsi="Times New Roman" w:cs="Times New Roman"/>
          <w:sz w:val="24"/>
          <w:szCs w:val="24"/>
        </w:rPr>
      </w:pPr>
      <w:r w:rsidRPr="008514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51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98F024" wp14:editId="1C4156A5">
            <wp:extent cx="5378932" cy="2590800"/>
            <wp:effectExtent l="0" t="0" r="0" b="0"/>
            <wp:docPr id="15" name="Рисунок 15" descr="F:\indiyskie_ogurtsy_peysl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ndiyskie_ogurtsy_peysli_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32" cy="262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87" w:rsidRPr="00D9518F" w:rsidRDefault="00851487" w:rsidP="00E01019">
      <w:pPr>
        <w:rPr>
          <w:rFonts w:ascii="Times New Roman" w:hAnsi="Times New Roman" w:cs="Times New Roman"/>
          <w:sz w:val="24"/>
          <w:szCs w:val="24"/>
        </w:rPr>
      </w:pP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 xml:space="preserve">Набивные ткани с рисунками используются как постельные покрывала, из них шьют чехлы для </w:t>
      </w:r>
      <w:proofErr w:type="gramStart"/>
      <w:r w:rsidRPr="00D9518F">
        <w:rPr>
          <w:rFonts w:ascii="Times New Roman" w:hAnsi="Times New Roman" w:cs="Times New Roman"/>
          <w:sz w:val="24"/>
          <w:szCs w:val="24"/>
        </w:rPr>
        <w:t>подушек</w:t>
      </w:r>
      <w:proofErr w:type="gramEnd"/>
      <w:r w:rsidRPr="00D9518F">
        <w:rPr>
          <w:rFonts w:ascii="Times New Roman" w:hAnsi="Times New Roman" w:cs="Times New Roman"/>
          <w:sz w:val="24"/>
          <w:szCs w:val="24"/>
        </w:rPr>
        <w:t>, занавески, шторы, портьеры. Правильное использование тканей позволяет быстро оформить дом в традиционном индийском стиле.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В дизайне индийского дома особую декоративную нагрузку несут различные арки. С помощью этого элемента оформляются зеркала, спинки стульев, диванов и кроватей. Формы мебели простые, но богато декорированы.</w:t>
      </w:r>
      <w:r w:rsidR="00851487" w:rsidRPr="008514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Отражать дизайн мебели должен восточную кропотливость и терпение. Декоративные предметы интерьера лакируются, оформляются слоновой костью, черным перламутром или ажурной резьбой. Индийский стиль в интерьере обязательно должен содержать эти незначительные, но важные для общего направления детали.</w:t>
      </w:r>
    </w:p>
    <w:p w:rsidR="00E01019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Мебель в индийском доме</w:t>
      </w:r>
    </w:p>
    <w:p w:rsidR="00851487" w:rsidRPr="00D9518F" w:rsidRDefault="00851487" w:rsidP="00E01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DA7C0" wp14:editId="35395980">
            <wp:extent cx="5267325" cy="5267325"/>
            <wp:effectExtent l="0" t="0" r="9525" b="9525"/>
            <wp:docPr id="13" name="Рисунок 13" descr="D:\DOC\Desktop\скуд\стили дизайна\индия\8_m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\Desktop\скуд\стили дизайна\индия\8_min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Круглые стулья с подушками, но без спинки, низкие табуреты и лавки используются для сидения. Еще в XIX в. незатейливая мебель из Индии была популярна в странах Европы. В интерьере широко используется низкая кровать – каркас с плетеной плоскостью для лежания, что вполне позволяет соблюсти традиционный стиль. Дизайн будет гармонично смотреться, если основные предметы мебели будут сочетаться по своим оттенкам.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lastRenderedPageBreak/>
        <w:t>Для индийского интерьера типичны следующие предметы мебели.</w:t>
      </w:r>
    </w:p>
    <w:p w:rsidR="00E01019" w:rsidRPr="00D9518F" w:rsidRDefault="00E01019" w:rsidP="00E010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В интерьере обязательно должен присутствовать низкий кофейный или журнальный столик. Для него характерны прямые, массивные ножки, резная кайма и чаще всего стеклянная столешница.</w:t>
      </w:r>
    </w:p>
    <w:p w:rsidR="00E01019" w:rsidRPr="00D9518F" w:rsidRDefault="00E01019" w:rsidP="00E010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Интерьер любого дома в Индии немыслим без узкого и низкого шкафа с дверцами. Украшают дверцы металлическими или деревянными вставками в виде решетки.</w:t>
      </w:r>
      <w:r w:rsidR="00851487" w:rsidRPr="008514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01019" w:rsidRPr="00D9518F" w:rsidRDefault="00E01019" w:rsidP="00E010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Тумбочка-комод – также основная деталь интерьера. Расписывают тумбочку фигурками лошадей, слонов, девушек в традиционных одеяниях или сценками из жизни богов.</w:t>
      </w:r>
    </w:p>
    <w:p w:rsidR="00E01019" w:rsidRPr="00D9518F" w:rsidRDefault="00E01019" w:rsidP="00E0101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Интерьер выгодно смотрится, если в нем есть резная ширма.</w:t>
      </w:r>
    </w:p>
    <w:p w:rsidR="00E01019" w:rsidRPr="00D9518F" w:rsidRDefault="00E01019" w:rsidP="00E01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Итак, к</w:t>
      </w:r>
      <w:r w:rsidRPr="00D9518F">
        <w:rPr>
          <w:rFonts w:ascii="Times New Roman" w:hAnsi="Times New Roman" w:cs="Times New Roman"/>
          <w:b/>
          <w:bCs/>
          <w:sz w:val="24"/>
          <w:szCs w:val="24"/>
        </w:rPr>
        <w:t>аковы же характерные признаки индийского интерьера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Выкрашенные стены (обои почти никогда не используются)</w:t>
      </w:r>
      <w:r w:rsidRPr="00E010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1019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Деревянная резная мебель</w:t>
      </w:r>
    </w:p>
    <w:p w:rsidR="00851487" w:rsidRPr="00D9518F" w:rsidRDefault="00851487" w:rsidP="00851487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EEF643" wp14:editId="366A4BB2">
            <wp:extent cx="5676900" cy="5676900"/>
            <wp:effectExtent l="0" t="0" r="0" b="0"/>
            <wp:docPr id="14" name="Рисунок 14" descr="D:\DOC\Desktop\скуд\стили дизайна\индия\2_mi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\Desktop\скуд\стили дизайна\индия\2_min-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Картины с изображением слонов и моментов из жизни Будды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lastRenderedPageBreak/>
        <w:t>Много растений и цветов</w:t>
      </w:r>
      <w:r w:rsidR="008514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57959" wp14:editId="281D28EB">
            <wp:extent cx="5686425" cy="3544338"/>
            <wp:effectExtent l="0" t="0" r="0" b="0"/>
            <wp:docPr id="12" name="Рисунок 12" descr="D:\DOC\Desktop\скуд\стили дизайна\индия\muslinovye_zanav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\Desktop\скуд\стили дизайна\индия\muslinovye_zanavesk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559" cy="35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Сидячие места на полу (из подушек или специальных тканевых матов)</w:t>
      </w:r>
      <w:r w:rsidRPr="00E010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4FEA7" wp14:editId="783A0F20">
            <wp:extent cx="3375660" cy="4219575"/>
            <wp:effectExtent l="0" t="0" r="0" b="9525"/>
            <wp:docPr id="10" name="Рисунок 10" descr="D:\DOC\Desktop\скуд\стили дизайна\индия\индийский-стиль-интерьера-фото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\Desktop\скуд\стили дизайна\индия\индийский-стиль-интерьера-фото-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27" cy="423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Много рисунков, орнаментов и фактур в одном помещении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Большое количество ярких разноцветных подушек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Шкафы с дверями, напоминающими створки окон. Зеркала со створками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lastRenderedPageBreak/>
        <w:t>Ширмы для зонирования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Расстановка мебели вдоль стен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Яркие ковры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Многофункциональная, взаимозаменяемая мебель (табурет становится тумбочкой или столиком)</w:t>
      </w:r>
    </w:p>
    <w:p w:rsidR="00E01019" w:rsidRPr="00D9518F" w:rsidRDefault="00E01019" w:rsidP="00E01019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9518F">
        <w:rPr>
          <w:rFonts w:ascii="Times New Roman" w:hAnsi="Times New Roman" w:cs="Times New Roman"/>
          <w:sz w:val="24"/>
          <w:szCs w:val="24"/>
        </w:rPr>
        <w:t>Вещи ручной работы (дерево, мозаика)</w:t>
      </w:r>
    </w:p>
    <w:p w:rsidR="009C66A7" w:rsidRDefault="009C66A7">
      <w:pPr>
        <w:rPr>
          <w:rFonts w:ascii="Times New Roman" w:hAnsi="Times New Roman" w:cs="Times New Roman"/>
          <w:sz w:val="24"/>
          <w:szCs w:val="24"/>
        </w:rPr>
      </w:pPr>
    </w:p>
    <w:p w:rsidR="00B313A5" w:rsidRDefault="00B313A5">
      <w:pPr>
        <w:rPr>
          <w:rFonts w:ascii="Times New Roman" w:hAnsi="Times New Roman" w:cs="Times New Roman"/>
          <w:sz w:val="24"/>
          <w:szCs w:val="24"/>
        </w:rPr>
      </w:pPr>
    </w:p>
    <w:p w:rsidR="00B313A5" w:rsidRDefault="00B313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Выполнить стилистический коллаж по одному из предложенных стилей:</w:t>
      </w:r>
    </w:p>
    <w:p w:rsidR="00B313A5" w:rsidRDefault="00B313A5" w:rsidP="00B313A5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Марокканский стиль (андалузское направление)</w:t>
      </w:r>
    </w:p>
    <w:p w:rsidR="0090402B" w:rsidRDefault="0090402B" w:rsidP="00B313A5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Индийский стиль</w:t>
      </w: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Pr="0090402B" w:rsidRDefault="0090402B" w:rsidP="0090402B">
      <w:pPr>
        <w:rPr>
          <w:rFonts w:ascii="Times New Roman" w:hAnsi="Times New Roman" w:cs="Times New Roman"/>
          <w:sz w:val="24"/>
          <w:szCs w:val="24"/>
        </w:rPr>
      </w:pPr>
    </w:p>
    <w:p w:rsidR="0090402B" w:rsidRPr="0090402B" w:rsidRDefault="0090402B" w:rsidP="0090402B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90402B">
        <w:rPr>
          <w:rFonts w:ascii="Times New Roman" w:hAnsi="Times New Roman" w:cs="Times New Roman"/>
          <w:b/>
          <w:sz w:val="24"/>
          <w:szCs w:val="24"/>
        </w:rPr>
        <w:t>Образцы выполнения</w:t>
      </w: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  <w:r w:rsidRPr="0090402B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46.25pt;height:630.75pt" o:ole="">
            <v:imagedata r:id="rId20" o:title=""/>
          </v:shape>
          <o:OLEObject Type="Embed" ProgID="AcroExch.Document.11" ShapeID="_x0000_i1039" DrawAspect="Content" ObjectID="_1646500582" r:id="rId21"/>
        </w:object>
      </w: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402B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0402B" w:rsidRPr="00B313A5" w:rsidRDefault="0090402B" w:rsidP="0090402B">
      <w:pPr>
        <w:pStyle w:val="a6"/>
        <w:rPr>
          <w:rFonts w:ascii="Times New Roman" w:hAnsi="Times New Roman" w:cs="Times New Roman"/>
          <w:sz w:val="24"/>
          <w:szCs w:val="24"/>
        </w:rPr>
      </w:pPr>
      <w:r w:rsidRPr="0090402B">
        <w:rPr>
          <w:rFonts w:ascii="Times New Roman" w:hAnsi="Times New Roman" w:cs="Times New Roman"/>
          <w:sz w:val="24"/>
          <w:szCs w:val="24"/>
        </w:rPr>
        <w:object w:dxaOrig="8925" w:dyaOrig="12615">
          <v:shape id="_x0000_i1040" type="#_x0000_t75" style="width:446.25pt;height:630.75pt" o:ole="">
            <v:imagedata r:id="rId22" o:title=""/>
          </v:shape>
          <o:OLEObject Type="Embed" ProgID="AcroExch.Document.11" ShapeID="_x0000_i1040" DrawAspect="Content" ObjectID="_1646500583" r:id="rId23"/>
        </w:object>
      </w:r>
      <w:bookmarkStart w:id="0" w:name="_GoBack"/>
      <w:bookmarkEnd w:id="0"/>
    </w:p>
    <w:sectPr w:rsidR="0090402B" w:rsidRPr="00B313A5" w:rsidSect="00B4679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F4B80"/>
    <w:multiLevelType w:val="multilevel"/>
    <w:tmpl w:val="4746A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03ACF"/>
    <w:multiLevelType w:val="multilevel"/>
    <w:tmpl w:val="AEE6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B14490"/>
    <w:multiLevelType w:val="multilevel"/>
    <w:tmpl w:val="38D8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1A14BF1"/>
    <w:multiLevelType w:val="hybridMultilevel"/>
    <w:tmpl w:val="E69EC7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D292A"/>
    <w:multiLevelType w:val="multilevel"/>
    <w:tmpl w:val="CC92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6A7"/>
    <w:rsid w:val="00131747"/>
    <w:rsid w:val="00700E69"/>
    <w:rsid w:val="00784BC7"/>
    <w:rsid w:val="007B395A"/>
    <w:rsid w:val="007B5703"/>
    <w:rsid w:val="00851487"/>
    <w:rsid w:val="008D262E"/>
    <w:rsid w:val="0090402B"/>
    <w:rsid w:val="009C66A7"/>
    <w:rsid w:val="00B313A5"/>
    <w:rsid w:val="00B46793"/>
    <w:rsid w:val="00D309CE"/>
    <w:rsid w:val="00D42E55"/>
    <w:rsid w:val="00E0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AFA8EE-2D68-454E-860E-252404D3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66A7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2E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2E5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31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318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4920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07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7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46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3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43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434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1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7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7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79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vingspace.com.ua/wp-content/uploads/2010/05/%D0%98%D0%BD%D0%B4%D0%B8%D1%8F-444.jpg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hyperlink" Target="http://livingspace.com.ua/article/valik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1780</Words>
  <Characters>10147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User</cp:lastModifiedBy>
  <cp:revision>5</cp:revision>
  <cp:lastPrinted>2017-03-09T18:29:00Z</cp:lastPrinted>
  <dcterms:created xsi:type="dcterms:W3CDTF">2020-03-23T16:51:00Z</dcterms:created>
  <dcterms:modified xsi:type="dcterms:W3CDTF">2020-03-23T17:30:00Z</dcterms:modified>
</cp:coreProperties>
</file>