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7E9" w:rsidRDefault="009C67E9" w:rsidP="009C67E9">
      <w:pPr>
        <w:rPr>
          <w:b/>
          <w:sz w:val="28"/>
        </w:rPr>
      </w:pPr>
      <w:r>
        <w:rPr>
          <w:b/>
          <w:sz w:val="28"/>
        </w:rPr>
        <w:t>САД И ОГОРОД</w:t>
      </w:r>
    </w:p>
    <w:p w:rsidR="009C67E9" w:rsidRDefault="009C67E9" w:rsidP="009C67E9">
      <w:pPr>
        <w:rPr>
          <w:b/>
          <w:sz w:val="24"/>
        </w:rPr>
      </w:pPr>
      <w:r w:rsidRPr="00B37313">
        <w:rPr>
          <w:b/>
          <w:sz w:val="24"/>
        </w:rPr>
        <w:t xml:space="preserve">Конструирование </w:t>
      </w:r>
      <w:r>
        <w:rPr>
          <w:b/>
          <w:sz w:val="24"/>
        </w:rPr>
        <w:t>15</w:t>
      </w:r>
      <w:r w:rsidRPr="00B37313">
        <w:rPr>
          <w:b/>
          <w:sz w:val="24"/>
        </w:rPr>
        <w:t>.0</w:t>
      </w:r>
      <w:r>
        <w:rPr>
          <w:b/>
          <w:sz w:val="24"/>
        </w:rPr>
        <w:t>4</w:t>
      </w:r>
      <w:r w:rsidRPr="00B37313">
        <w:rPr>
          <w:b/>
          <w:sz w:val="24"/>
        </w:rPr>
        <w:t>.2020</w:t>
      </w:r>
    </w:p>
    <w:p w:rsidR="009C67E9" w:rsidRDefault="009C67E9" w:rsidP="009C67E9">
      <w:pPr>
        <w:rPr>
          <w:b/>
          <w:sz w:val="24"/>
        </w:rPr>
      </w:pPr>
      <w:r>
        <w:rPr>
          <w:b/>
          <w:sz w:val="24"/>
        </w:rPr>
        <w:t>ДС- 171, ДС- 172, ДС- 173</w:t>
      </w:r>
    </w:p>
    <w:p w:rsidR="009C67E9" w:rsidRDefault="009C67E9" w:rsidP="00916A0E">
      <w:r>
        <w:rPr>
          <w:b/>
          <w:sz w:val="24"/>
        </w:rPr>
        <w:t xml:space="preserve">Преподаватель - </w:t>
      </w:r>
      <w:proofErr w:type="spellStart"/>
      <w:r>
        <w:rPr>
          <w:b/>
          <w:sz w:val="24"/>
        </w:rPr>
        <w:t>Срабионян</w:t>
      </w:r>
      <w:proofErr w:type="spellEnd"/>
      <w:r>
        <w:rPr>
          <w:b/>
          <w:sz w:val="24"/>
        </w:rPr>
        <w:t xml:space="preserve"> Г.Г.</w:t>
      </w:r>
    </w:p>
    <w:p w:rsidR="00916A0E" w:rsidRDefault="00916A0E" w:rsidP="00916A0E">
      <w:r>
        <w:t xml:space="preserve">ВЬЮЩИЕСЯ И ЛАЗЯЩИЕ РАСТЕНИЯ </w:t>
      </w:r>
    </w:p>
    <w:p w:rsidR="00916A0E" w:rsidRDefault="00916A0E" w:rsidP="00C75537">
      <w:r>
        <w:t xml:space="preserve">«Зеленая шуба» отражает и абсорбирует жарким летом солнечное излучение и охлаждает стены за счет испарения. Вечнозеленые завесы защищают зимой от потери тепла. Вертикальное озеленение за </w:t>
      </w:r>
      <w:proofErr w:type="spellStart"/>
      <w:r>
        <w:t>щищает</w:t>
      </w:r>
      <w:proofErr w:type="spellEnd"/>
      <w:r>
        <w:t xml:space="preserve"> стены от проникновения в них воды, снижая тем самым </w:t>
      </w:r>
      <w:proofErr w:type="spellStart"/>
      <w:r>
        <w:t>по-тери</w:t>
      </w:r>
      <w:proofErr w:type="spellEnd"/>
      <w:r>
        <w:t xml:space="preserve"> тепла и предотвращая повреждения оштукатуренных поверхностей -Ф [Э]. Вьющиеся растения существенно улучшают воздух за счет выделения им</w:t>
      </w:r>
      <w:r w:rsidR="00C75537">
        <w:t>и кислорода. Они создают жизнен</w:t>
      </w:r>
      <w:r>
        <w:t>ное пространство для птиц, давая им место для гнезд и способствуя снижению количества вредных насекомых, которых уничтожают птицы. Озеленение дома следует хорошо спланировать и подготовить. Вьющиеся и лазящие растения сами не могут подняться по стене. Им требуется помощь — специальные каркасы</w:t>
      </w:r>
      <w:r w:rsidR="00C75537">
        <w:t>. Опоры выпол</w:t>
      </w:r>
      <w:r>
        <w:t xml:space="preserve">няются из оцинкованной проволоки или проволоки с синтетическим покрытием дерева или из синтетических тросов, стойких к </w:t>
      </w:r>
      <w:r w:rsidR="00C75537">
        <w:t>ультрафиолету.</w:t>
      </w:r>
      <w:r>
        <w:t xml:space="preserve"> </w:t>
      </w:r>
    </w:p>
    <w:p w:rsidR="009C67E9" w:rsidRDefault="009C67E9" w:rsidP="00C75537">
      <w:r>
        <w:rPr>
          <w:noProof/>
          <w:lang w:eastAsia="ru-RU"/>
        </w:rPr>
        <w:drawing>
          <wp:inline distT="0" distB="0" distL="0" distR="0">
            <wp:extent cx="3765855" cy="5029200"/>
            <wp:effectExtent l="19050" t="0" r="6045" b="0"/>
            <wp:docPr id="1" name="Рисунок 1" descr="C:\училище\2020\Огоро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училище\2020\Огород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810" cy="50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A0E" w:rsidRDefault="00916A0E" w:rsidP="00916A0E">
      <w:r>
        <w:lastRenderedPageBreak/>
        <w:t xml:space="preserve">При посадке вьющихся и лазящих </w:t>
      </w:r>
      <w:r w:rsidR="00C75537">
        <w:t>растений следует обращать внима</w:t>
      </w:r>
      <w:r>
        <w:t>ние не только на ориентацию по странам света и на состав почвы, но и на их высоту. Для озеленения стены дома им требуется опред</w:t>
      </w:r>
      <w:r w:rsidR="00C75537">
        <w:t>е</w:t>
      </w:r>
      <w:r>
        <w:t>ленная помощь</w:t>
      </w:r>
      <w:r w:rsidR="00C75537">
        <w:t>. Одно</w:t>
      </w:r>
      <w:r>
        <w:t xml:space="preserve">летние вьющиеся и лазящие растения: декоративная тыква - высота 2-5 м, японский хмель - 3-4 м, красные бобы - 2-4 м, настурция - 2-З м, ипомея - 3-4 м. Все </w:t>
      </w:r>
      <w:r w:rsidR="00C75537">
        <w:t>эти растения быстро растут и об</w:t>
      </w:r>
      <w:r>
        <w:t xml:space="preserve">лиственны только летом. Каркас для гороха и бобов. Каркас для гороха: натянутая сетка, веточки, остающиеся после обрезки кустов. Лучше всего подходят образующиеся после обрезки кустов лесного ореха (лещины). В случае сетчатого каркаса в виде палатки побеги гороха свисают вниз, внутрь палатки, защищенные от птиц сеткой. Сетка с широкими ячейками, через которые можно просунуть руку, не мешает </w:t>
      </w:r>
      <w:r w:rsidR="00C75537">
        <w:t>при сборе урожая, защищает семе</w:t>
      </w:r>
      <w:r>
        <w:t>на и побеги от птиц</w:t>
      </w:r>
      <w:r>
        <w:rPr>
          <w:rFonts w:ascii="Calibri" w:hAnsi="Calibri" w:cs="Calibri"/>
        </w:rPr>
        <w:t>. Каркас, позволяющий растению «карабкаться», необходим многим бобовым</w:t>
      </w:r>
      <w:r>
        <w:t xml:space="preserve"> растениям. При посадке в два ряда хорошо зарекомендовал себя каркас в виде Палатки. Если бобовые должны создать зеленый ковер на стене, для них натягивают проволоку. Каркас по системе «вигвам» можно установить над чанами или бочонками с водой. При таком каркасе 8-11 </w:t>
      </w:r>
      <w:proofErr w:type="spellStart"/>
      <w:r>
        <w:t>ра-стений</w:t>
      </w:r>
      <w:proofErr w:type="spellEnd"/>
      <w:r>
        <w:t xml:space="preserve"> сажаются по периметру круга. «Бобы хотят слышать колокольный звон» - эта поговорка говорит о том, что бобы надо сажать неглубоко, на глубину 2-3 см. Высокие бобы более прихотливы, чем кустовые. Им требуется больше тепла, питательных веществ, но, прежде всего, места. </w:t>
      </w:r>
    </w:p>
    <w:p w:rsidR="009C67E9" w:rsidRDefault="009C67E9" w:rsidP="00916A0E">
      <w:r>
        <w:rPr>
          <w:noProof/>
          <w:lang w:eastAsia="ru-RU"/>
        </w:rPr>
        <w:drawing>
          <wp:inline distT="0" distB="0" distL="0" distR="0">
            <wp:extent cx="4219575" cy="5727532"/>
            <wp:effectExtent l="19050" t="0" r="9525" b="0"/>
            <wp:docPr id="2" name="Рисунок 2" descr="C:\училище\2020\Огоро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училище\2020\Огород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72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A0E" w:rsidRDefault="00916A0E" w:rsidP="00916A0E"/>
    <w:p w:rsidR="009C67E9" w:rsidRDefault="009C67E9" w:rsidP="00916A0E">
      <w:r>
        <w:rPr>
          <w:noProof/>
          <w:lang w:eastAsia="ru-RU"/>
        </w:rPr>
        <w:drawing>
          <wp:inline distT="0" distB="0" distL="0" distR="0">
            <wp:extent cx="5934075" cy="8020050"/>
            <wp:effectExtent l="19050" t="0" r="9525" b="0"/>
            <wp:docPr id="3" name="Рисунок 3" descr="C:\училище\2020\Огоро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училище\2020\Огород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7E9" w:rsidRDefault="009C67E9" w:rsidP="00916A0E"/>
    <w:p w:rsidR="00C75537" w:rsidRDefault="00916A0E" w:rsidP="00916A0E">
      <w:r>
        <w:t>ДЕРЕВЬЯ И ЖИВЫЕ ИЗГОРОДИ</w:t>
      </w:r>
    </w:p>
    <w:p w:rsidR="00916A0E" w:rsidRDefault="00916A0E" w:rsidP="00C75537">
      <w:r>
        <w:rPr>
          <w:rFonts w:ascii="Calibri" w:hAnsi="Calibri" w:cs="Calibri"/>
        </w:rPr>
        <w:lastRenderedPageBreak/>
        <w:t xml:space="preserve"> Поздняя осень - лучшее время для посадки плодовых деревьев. В местностях с ранними заморозками их </w:t>
      </w:r>
      <w:r>
        <w:t xml:space="preserve">сажают в октябре, с более мягким климатом - в ноябре. Корневая шейка - хорошо заметное утолщение на стволе - должна быть обязательно расположена над землей. Плодовые деревья следует сажать немного выше того уровня, на котором они находились в питомнике. Подпорку следует размещать на расстоянии в ширину ладони от ствола на южной стороне дерева для защиты ствола от излишнего перегрева. При посадке живых изгородей необходимо соблюдать предписанные расстояния между растениями. При высоте живой изгороди 1,2 м -0,25 м, до 2 м высоты -м 0,50 см, при высоте более 2 м - 0,75 см. </w:t>
      </w:r>
    </w:p>
    <w:p w:rsidR="009C67E9" w:rsidRDefault="009C67E9" w:rsidP="00C75537">
      <w:r>
        <w:rPr>
          <w:noProof/>
          <w:lang w:eastAsia="ru-RU"/>
        </w:rPr>
        <w:drawing>
          <wp:inline distT="0" distB="0" distL="0" distR="0">
            <wp:extent cx="5547070" cy="7372350"/>
            <wp:effectExtent l="19050" t="0" r="0" b="0"/>
            <wp:docPr id="4" name="Рисунок 4" descr="C:\училище\2020\Огоро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училище\2020\Огород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07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7E9" w:rsidRDefault="009C67E9" w:rsidP="00916A0E">
      <w:r>
        <w:rPr>
          <w:noProof/>
          <w:lang w:eastAsia="ru-RU"/>
        </w:rPr>
        <w:lastRenderedPageBreak/>
        <w:drawing>
          <wp:inline distT="0" distB="0" distL="0" distR="0">
            <wp:extent cx="6647994" cy="9134322"/>
            <wp:effectExtent l="19050" t="0" r="456" b="0"/>
            <wp:docPr id="5" name="Рисунок 5" descr="C:\училище\2020\Огород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училище\2020\Огород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994" cy="913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A0E" w:rsidRDefault="00916A0E" w:rsidP="00916A0E">
      <w:r>
        <w:lastRenderedPageBreak/>
        <w:t xml:space="preserve">КУСТАРНИКИ </w:t>
      </w:r>
    </w:p>
    <w:p w:rsidR="00916A0E" w:rsidRDefault="00C75537" w:rsidP="00C75537">
      <w:r>
        <w:t>Кусты и деревья являются осно</w:t>
      </w:r>
      <w:r w:rsidR="00916A0E">
        <w:t xml:space="preserve">вой сада. Они членят пространство, создают акценты при цветении. Лучшее время для посадки лиственных деревьев начинается осенью, когда опадает листва - примерно в октябре. Весной, в марте-апреле, посадки также возможны. </w:t>
      </w:r>
      <w:proofErr w:type="spellStart"/>
      <w:r w:rsidR="00916A0E">
        <w:t>Розовые</w:t>
      </w:r>
      <w:proofErr w:type="spellEnd"/>
      <w:r w:rsidR="00916A0E">
        <w:t xml:space="preserve"> кусты знамениты своим долголетием. Без ухода и удобрений живет и цветет, часто в неблагоприятных условиях, шиповник. Культурные сорта, напротив, оплачивают красоту своих цветов большей чувствительностью и высокими требованиями к почве. Для хорошего самочувствия розы большое значение имеет место, где она растет - солнечное, хорошо проветриваемое. В середине марта-апреля, а также в начале июля </w:t>
      </w:r>
      <w:proofErr w:type="spellStart"/>
      <w:r w:rsidR="00916A0E">
        <w:t>розовые</w:t>
      </w:r>
      <w:proofErr w:type="spellEnd"/>
      <w:r w:rsidR="00916A0E">
        <w:t xml:space="preserve"> кусты необходимо удобрить минеральными удобрениями. А в то время, когда кусты стоят без листвы, они должны получать органические удобрения - навоз, компост, измельченную кору. </w:t>
      </w:r>
    </w:p>
    <w:p w:rsidR="009C67E9" w:rsidRDefault="009C67E9" w:rsidP="00C75537">
      <w:r>
        <w:rPr>
          <w:noProof/>
          <w:lang w:eastAsia="ru-RU"/>
        </w:rPr>
        <w:drawing>
          <wp:inline distT="0" distB="0" distL="0" distR="0">
            <wp:extent cx="4637318" cy="6267450"/>
            <wp:effectExtent l="19050" t="0" r="0" b="0"/>
            <wp:docPr id="6" name="Рисунок 6" descr="C:\училище\2020\Огород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училище\2020\Огород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857" cy="627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537" w:rsidRDefault="00C75537" w:rsidP="00916A0E"/>
    <w:p w:rsidR="00C75537" w:rsidRDefault="00916A0E" w:rsidP="00916A0E">
      <w:r>
        <w:lastRenderedPageBreak/>
        <w:t>ОВОЩИ И ТРАВЫ</w:t>
      </w:r>
    </w:p>
    <w:p w:rsidR="00916A0E" w:rsidRDefault="00916A0E" w:rsidP="00C75537">
      <w:r>
        <w:t xml:space="preserve">Практичные формы компоновки сада и огорода. Максимальная польза при </w:t>
      </w:r>
      <w:proofErr w:type="spellStart"/>
      <w:r>
        <w:t>небольш</w:t>
      </w:r>
      <w:proofErr w:type="spellEnd"/>
      <w:r>
        <w:t xml:space="preserve"> их затратах труда и материалов. Для покрытия дорожек могут использоваться клинкер, булыжник или песок и гравий. Идеальное место для сада и огорода - участок, ориентированный на юг, имеющий минимум 5 часов солнечного освещения. </w:t>
      </w:r>
    </w:p>
    <w:p w:rsidR="00916A0E" w:rsidRDefault="00916A0E" w:rsidP="00916A0E">
      <w:r>
        <w:t xml:space="preserve">ВЫСОКИЕ ГРЯДКИ И ГРЯДКИ-ХОЛМЫ </w:t>
      </w:r>
    </w:p>
    <w:p w:rsidR="00916A0E" w:rsidRDefault="00916A0E" w:rsidP="00916A0E">
      <w:pPr>
        <w:rPr>
          <w:rFonts w:ascii="Calibri" w:hAnsi="Calibri" w:cs="Calibri"/>
        </w:rPr>
      </w:pPr>
      <w:r>
        <w:t>Важным является правильное строение грядки и ее ориентация с севера на юг</w:t>
      </w:r>
      <w:r>
        <w:rPr>
          <w:rFonts w:ascii="Calibri" w:hAnsi="Calibri" w:cs="Calibri"/>
        </w:rPr>
        <w:t>. На высоких грядках и грядках-холмах следует стремиться к получению ранних урожаев. Грядка-холм является хорошим накопителем тепла. Она требует некоторых трудов при ее устройстве, но зато потом служит достаточн</w:t>
      </w:r>
      <w:r>
        <w:t>о долго. На ней можно получать высокие и ранние урожаи. На грядках-холмах и высоких грядках хорошо растут смешанные культуры. Высокие помидоры размещают по середине. Размеры грядки-холма примерна 1,50м в ширину и 4 м в длину. устраивать грядку-холм лучше осенью, когда в распоряжении садовода имеется много отходов. Г1олив жел</w:t>
      </w:r>
      <w:r w:rsidR="00C75537">
        <w:t>а</w:t>
      </w:r>
      <w:r>
        <w:t>телен капельный или с помощью французского шланга</w:t>
      </w:r>
      <w:r>
        <w:rPr>
          <w:rFonts w:ascii="Calibri" w:hAnsi="Calibri" w:cs="Calibri"/>
        </w:rPr>
        <w:t>. Вариантом грядки-холма является высокая грядка. В принципе это - куча компоста со стенками из досок</w:t>
      </w:r>
      <w:r w:rsidR="00D546E6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 xml:space="preserve">Вместо досок </w:t>
      </w:r>
      <w:r>
        <w:t>можно использовать другой материал, не подверженный быстрому гниению - кругляк, брусья, пропитанные против гниения, или камень. Солнечное тепло, накапливаемое стенками, идет на пользу растениям. Если грядки достаточно высоки (60-80 см), то при посадке и уборке урожая не требуется нагибаться</w:t>
      </w:r>
      <w:r>
        <w:rPr>
          <w:rFonts w:ascii="Calibri" w:hAnsi="Calibri" w:cs="Calibri"/>
        </w:rPr>
        <w:t xml:space="preserve">. На высоких грядках можно получить более высокий урожай, если они состоят из слоев органического материала - земли с компостом и измельченных веток. </w:t>
      </w:r>
    </w:p>
    <w:p w:rsidR="009C67E9" w:rsidRDefault="009C67E9" w:rsidP="00916A0E">
      <w:r>
        <w:rPr>
          <w:rFonts w:ascii="Calibri" w:hAnsi="Calibri" w:cs="Calibri"/>
          <w:noProof/>
          <w:lang w:eastAsia="ru-RU"/>
        </w:rPr>
        <w:lastRenderedPageBreak/>
        <w:drawing>
          <wp:inline distT="0" distB="0" distL="0" distR="0">
            <wp:extent cx="5934075" cy="7924800"/>
            <wp:effectExtent l="19050" t="0" r="9525" b="0"/>
            <wp:docPr id="7" name="Рисунок 7" descr="C:\училище\2020\Огород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училище\2020\Огород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A0E" w:rsidRDefault="00916A0E" w:rsidP="00916A0E">
      <w:r>
        <w:t xml:space="preserve">ПАРНИКИ </w:t>
      </w:r>
    </w:p>
    <w:p w:rsidR="00916A0E" w:rsidRDefault="00916A0E" w:rsidP="00D546E6">
      <w:r>
        <w:t>Туннельные покрытия из пленки недороги и их легко выполнить. Как правило, они состоят из проволочного каркаса и натянутой на него пленки, обложенной с боков землей, камнями или досками. Покрытие из нетканого материала, «</w:t>
      </w:r>
      <w:proofErr w:type="spellStart"/>
      <w:r>
        <w:t>рас</w:t>
      </w:r>
      <w:r w:rsidR="00D546E6">
        <w:t>тyщее</w:t>
      </w:r>
      <w:proofErr w:type="spellEnd"/>
      <w:r w:rsidR="00D546E6">
        <w:t>» вместе с ра</w:t>
      </w:r>
      <w:r>
        <w:t xml:space="preserve">стениями, еще проще. Оно имеет отверстия между волокнами </w:t>
      </w:r>
      <w:r w:rsidR="00D546E6">
        <w:t>и вследствие этого может растяги</w:t>
      </w:r>
      <w:r>
        <w:t xml:space="preserve">ваться. Материал следует </w:t>
      </w:r>
      <w:r>
        <w:lastRenderedPageBreak/>
        <w:t>уложить на грядку. Он вытягивается под давлением растущих растений, сохраняет тепло и в то же время пропускает воздух и влагу. Различные типы парников располагать нужно так, чтобы их окна раскрывались на юг</w:t>
      </w:r>
      <w:r>
        <w:rPr>
          <w:rFonts w:ascii="Calibri" w:hAnsi="Calibri" w:cs="Calibri"/>
        </w:rPr>
        <w:t xml:space="preserve">. Необходимо обратить внимание на регулирование количества тепла и своевременный полив. В солнечный день под стеклом или пленкой температура быстро повышается. В небольшой оранжерее, </w:t>
      </w:r>
      <w:r>
        <w:t xml:space="preserve">«голландском домике» или в </w:t>
      </w:r>
      <w:r w:rsidR="00D546E6">
        <w:t xml:space="preserve"> </w:t>
      </w:r>
      <w:r>
        <w:t>парнике существуе</w:t>
      </w:r>
      <w:r w:rsidR="00D546E6">
        <w:t>т особый климат, который обеспе</w:t>
      </w:r>
      <w:r>
        <w:t xml:space="preserve">чивает хороший рост растений и ранний урожай </w:t>
      </w:r>
    </w:p>
    <w:p w:rsidR="009C67E9" w:rsidRDefault="009C67E9" w:rsidP="00D546E6">
      <w:r>
        <w:rPr>
          <w:noProof/>
          <w:lang w:eastAsia="ru-RU"/>
        </w:rPr>
        <w:drawing>
          <wp:inline distT="0" distB="0" distL="0" distR="0">
            <wp:extent cx="5934075" cy="7905750"/>
            <wp:effectExtent l="19050" t="0" r="9525" b="0"/>
            <wp:docPr id="8" name="Рисунок 8" descr="C:\училище\2020\Огород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училище\2020\Огород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7E9" w:rsidRPr="00283E1E" w:rsidRDefault="009C67E9" w:rsidP="009C67E9">
      <w:pPr>
        <w:rPr>
          <w:i/>
        </w:rPr>
      </w:pPr>
      <w:r w:rsidRPr="00283E1E">
        <w:rPr>
          <w:i/>
        </w:rPr>
        <w:lastRenderedPageBreak/>
        <w:t xml:space="preserve">Задание: разработать </w:t>
      </w:r>
      <w:r>
        <w:rPr>
          <w:i/>
        </w:rPr>
        <w:t>небольшой огород с высадкой кустарников, вьющихся растений и высокими грядками на площадке 6х10м</w:t>
      </w:r>
      <w:r w:rsidRPr="00283E1E">
        <w:rPr>
          <w:i/>
        </w:rPr>
        <w:t xml:space="preserve">. </w:t>
      </w:r>
      <w:r>
        <w:rPr>
          <w:i/>
        </w:rPr>
        <w:t xml:space="preserve">Подача - технический рисунок, с необходимыми пояснениями. </w:t>
      </w:r>
      <w:r w:rsidRPr="00283E1E">
        <w:rPr>
          <w:i/>
        </w:rPr>
        <w:t>Оформить на листе А</w:t>
      </w:r>
      <w:r>
        <w:rPr>
          <w:i/>
        </w:rPr>
        <w:t>4</w:t>
      </w:r>
    </w:p>
    <w:p w:rsidR="009C67E9" w:rsidRDefault="009C67E9" w:rsidP="00D546E6"/>
    <w:sectPr w:rsidR="009C67E9" w:rsidSect="00A368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16A0E"/>
    <w:rsid w:val="00916A0E"/>
    <w:rsid w:val="009C67E9"/>
    <w:rsid w:val="00A36826"/>
    <w:rsid w:val="00B235A4"/>
    <w:rsid w:val="00C75537"/>
    <w:rsid w:val="00D546E6"/>
    <w:rsid w:val="00F815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8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10</Pages>
  <Words>993</Words>
  <Characters>5661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Башня</dc:creator>
  <cp:lastModifiedBy>Башня</cp:lastModifiedBy>
  <cp:revision>2</cp:revision>
  <dcterms:created xsi:type="dcterms:W3CDTF">2020-04-14T08:15:00Z</dcterms:created>
  <dcterms:modified xsi:type="dcterms:W3CDTF">2020-04-14T09:06:00Z</dcterms:modified>
</cp:coreProperties>
</file>