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E4" w:rsidRDefault="005B32E4" w:rsidP="005B32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E4">
        <w:rPr>
          <w:rFonts w:ascii="Times New Roman" w:hAnsi="Times New Roman" w:cs="Times New Roman"/>
          <w:b/>
          <w:sz w:val="28"/>
          <w:szCs w:val="28"/>
        </w:rPr>
        <w:t>К</w:t>
      </w:r>
      <w:r w:rsidR="0040732A" w:rsidRPr="005B32E4">
        <w:rPr>
          <w:rFonts w:ascii="Times New Roman" w:hAnsi="Times New Roman" w:cs="Times New Roman"/>
          <w:b/>
          <w:sz w:val="28"/>
          <w:szCs w:val="28"/>
        </w:rPr>
        <w:t>онтрольны</w:t>
      </w:r>
      <w:r w:rsidR="008025ED">
        <w:rPr>
          <w:rFonts w:ascii="Times New Roman" w:hAnsi="Times New Roman" w:cs="Times New Roman"/>
          <w:b/>
          <w:sz w:val="28"/>
          <w:szCs w:val="28"/>
        </w:rPr>
        <w:t>е</w:t>
      </w:r>
      <w:r w:rsidR="0040732A" w:rsidRPr="005B32E4">
        <w:rPr>
          <w:rFonts w:ascii="Times New Roman" w:hAnsi="Times New Roman" w:cs="Times New Roman"/>
          <w:b/>
          <w:sz w:val="28"/>
          <w:szCs w:val="28"/>
        </w:rPr>
        <w:t xml:space="preserve"> цифр</w:t>
      </w:r>
      <w:r w:rsidR="008025ED">
        <w:rPr>
          <w:rFonts w:ascii="Times New Roman" w:hAnsi="Times New Roman" w:cs="Times New Roman"/>
          <w:b/>
          <w:sz w:val="28"/>
          <w:szCs w:val="28"/>
        </w:rPr>
        <w:t>ы</w:t>
      </w:r>
      <w:r w:rsidR="0040732A" w:rsidRPr="005B32E4">
        <w:rPr>
          <w:rFonts w:ascii="Times New Roman" w:hAnsi="Times New Roman" w:cs="Times New Roman"/>
          <w:b/>
          <w:sz w:val="28"/>
          <w:szCs w:val="28"/>
        </w:rPr>
        <w:t xml:space="preserve"> приема на обучение по специальностям </w:t>
      </w:r>
    </w:p>
    <w:p w:rsidR="005B32E4" w:rsidRPr="005B32E4" w:rsidRDefault="0040732A" w:rsidP="005B32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E4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 бюджета Ставропольского края</w:t>
      </w:r>
      <w:r w:rsidR="005B32E4" w:rsidRPr="005B32E4">
        <w:rPr>
          <w:rFonts w:ascii="Times New Roman" w:hAnsi="Times New Roman" w:cs="Times New Roman"/>
          <w:b/>
          <w:sz w:val="28"/>
          <w:szCs w:val="28"/>
        </w:rPr>
        <w:t xml:space="preserve"> (бюджетные места) </w:t>
      </w:r>
      <w:proofErr w:type="gramStart"/>
      <w:r w:rsidR="005B32E4" w:rsidRPr="005B32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B3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2B7" w:rsidRPr="005B32E4">
        <w:rPr>
          <w:rFonts w:ascii="Times New Roman" w:hAnsi="Times New Roman" w:cs="Times New Roman"/>
          <w:b/>
          <w:sz w:val="28"/>
          <w:szCs w:val="28"/>
        </w:rPr>
        <w:t>20</w:t>
      </w:r>
      <w:r w:rsidR="00296A01" w:rsidRPr="005B32E4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="00CC72B7" w:rsidRPr="005B32E4">
        <w:rPr>
          <w:rFonts w:ascii="Times New Roman" w:hAnsi="Times New Roman" w:cs="Times New Roman"/>
          <w:b/>
          <w:sz w:val="28"/>
          <w:szCs w:val="28"/>
        </w:rPr>
        <w:t>/20</w:t>
      </w:r>
      <w:r w:rsidR="009F3502" w:rsidRPr="005B32E4">
        <w:rPr>
          <w:rFonts w:ascii="Times New Roman" w:hAnsi="Times New Roman" w:cs="Times New Roman"/>
          <w:b/>
          <w:sz w:val="28"/>
          <w:szCs w:val="28"/>
        </w:rPr>
        <w:t>2</w:t>
      </w:r>
      <w:r w:rsidR="00296A01" w:rsidRPr="005B32E4">
        <w:rPr>
          <w:rFonts w:ascii="Times New Roman" w:hAnsi="Times New Roman" w:cs="Times New Roman"/>
          <w:b/>
          <w:sz w:val="28"/>
          <w:szCs w:val="28"/>
        </w:rPr>
        <w:t>1</w:t>
      </w:r>
      <w:r w:rsidR="009F3502" w:rsidRPr="005B3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2E4" w:rsidRPr="005B32E4">
        <w:rPr>
          <w:rFonts w:ascii="Times New Roman" w:hAnsi="Times New Roman" w:cs="Times New Roman"/>
          <w:b/>
          <w:sz w:val="28"/>
          <w:szCs w:val="28"/>
        </w:rPr>
        <w:t>год</w:t>
      </w:r>
      <w:r w:rsidR="004366D4">
        <w:rPr>
          <w:rFonts w:ascii="Times New Roman" w:hAnsi="Times New Roman" w:cs="Times New Roman"/>
          <w:b/>
          <w:sz w:val="28"/>
          <w:szCs w:val="28"/>
        </w:rPr>
        <w:t>, установленные приказом министерства культуры Ставропольского края от 26.05.2020 г. №290</w:t>
      </w:r>
    </w:p>
    <w:p w:rsidR="005B32E4" w:rsidRPr="005B32E4" w:rsidRDefault="005B32E4" w:rsidP="00CC72B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32A" w:rsidRDefault="0040732A" w:rsidP="0040732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C72B7" w:rsidRPr="00AA33A5" w:rsidRDefault="00CC72B7" w:rsidP="0040732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3544"/>
        <w:gridCol w:w="1418"/>
      </w:tblGrid>
      <w:tr w:rsidR="005B32E4" w:rsidRPr="00E95C50" w:rsidTr="005B32E4">
        <w:tc>
          <w:tcPr>
            <w:tcW w:w="710" w:type="dxa"/>
          </w:tcPr>
          <w:p w:rsidR="005B32E4" w:rsidRPr="005B32E4" w:rsidRDefault="005B32E4" w:rsidP="005B32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5B32E4" w:rsidRPr="005B32E4" w:rsidRDefault="005B32E4" w:rsidP="005B32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E4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3544" w:type="dxa"/>
          </w:tcPr>
          <w:p w:rsidR="005B32E4" w:rsidRPr="005B32E4" w:rsidRDefault="005B32E4" w:rsidP="005B32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E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418" w:type="dxa"/>
          </w:tcPr>
          <w:p w:rsidR="005B32E4" w:rsidRPr="005B32E4" w:rsidRDefault="005B32E4" w:rsidP="005B32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5B32E4" w:rsidRPr="00E95C50" w:rsidTr="005B32E4">
        <w:tc>
          <w:tcPr>
            <w:tcW w:w="710" w:type="dxa"/>
          </w:tcPr>
          <w:p w:rsidR="005B32E4" w:rsidRPr="005B32E4" w:rsidRDefault="005B32E4" w:rsidP="005B3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616"/>
            <w:bookmarkEnd w:id="0"/>
            <w:r w:rsidRPr="005B3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5B32E4" w:rsidRPr="005B32E4" w:rsidRDefault="005B32E4" w:rsidP="005B32E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E4"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 (по отраслям):</w:t>
            </w:r>
          </w:p>
          <w:p w:rsidR="005B32E4" w:rsidRPr="005B32E4" w:rsidRDefault="005B32E4" w:rsidP="005B32E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E4" w:rsidRPr="005B32E4" w:rsidRDefault="005B32E4" w:rsidP="005B3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2E4" w:rsidRPr="005B32E4" w:rsidRDefault="005B32E4" w:rsidP="005B32E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2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Дизайн среды (Дизайн в архитектурно-пространственной среде); </w:t>
            </w:r>
          </w:p>
          <w:p w:rsidR="005B32E4" w:rsidRPr="005B32E4" w:rsidRDefault="005B32E4" w:rsidP="005B32E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2E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B32E4" w:rsidRPr="005B32E4" w:rsidRDefault="005B32E4" w:rsidP="005B3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2E4">
              <w:rPr>
                <w:rFonts w:ascii="Times New Roman" w:hAnsi="Times New Roman" w:cs="Times New Roman"/>
                <w:i/>
                <w:sz w:val="28"/>
                <w:szCs w:val="28"/>
              </w:rPr>
              <w:t>Дизайн графики (Графический дизайн)</w:t>
            </w:r>
            <w:r w:rsidRPr="005B3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2E4" w:rsidRPr="005B32E4" w:rsidRDefault="005B32E4" w:rsidP="005B3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E4" w:rsidRPr="005B32E4" w:rsidRDefault="005B32E4" w:rsidP="005B3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2E4">
              <w:rPr>
                <w:rFonts w:ascii="Times New Roman" w:hAnsi="Times New Roman" w:cs="Times New Roman"/>
                <w:i/>
                <w:sz w:val="28"/>
                <w:szCs w:val="28"/>
              </w:rPr>
              <w:t>Дизайн костюма</w:t>
            </w:r>
            <w:r w:rsidRPr="005B3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8" w:type="dxa"/>
          </w:tcPr>
          <w:p w:rsidR="005B32E4" w:rsidRPr="005B32E4" w:rsidRDefault="005B32E4" w:rsidP="005B3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B32E4" w:rsidRPr="00E95C50" w:rsidTr="005B32E4">
        <w:tc>
          <w:tcPr>
            <w:tcW w:w="710" w:type="dxa"/>
          </w:tcPr>
          <w:p w:rsidR="005B32E4" w:rsidRPr="005B32E4" w:rsidRDefault="005B32E4" w:rsidP="005B3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E4" w:rsidRPr="005B32E4" w:rsidRDefault="005B32E4" w:rsidP="005B3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E4" w:rsidRPr="005B32E4" w:rsidRDefault="005B32E4" w:rsidP="005B3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5B32E4" w:rsidRPr="005B32E4" w:rsidRDefault="005B32E4" w:rsidP="005B32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E4">
              <w:rPr>
                <w:rFonts w:ascii="Times New Roman" w:hAnsi="Times New Roman" w:cs="Times New Roman"/>
                <w:b/>
                <w:sz w:val="28"/>
                <w:szCs w:val="28"/>
              </w:rPr>
              <w:t>54.02.02 Декоративно-прикладное искусство и народные промыслы (по видам):</w:t>
            </w:r>
          </w:p>
          <w:p w:rsidR="005B32E4" w:rsidRPr="005B32E4" w:rsidRDefault="005B32E4" w:rsidP="005B32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E4" w:rsidRPr="005B32E4" w:rsidRDefault="005B32E4" w:rsidP="005B32E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2E4" w:rsidRPr="005B32E4" w:rsidRDefault="005B32E4" w:rsidP="005B32E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2E4">
              <w:rPr>
                <w:rFonts w:ascii="Times New Roman" w:hAnsi="Times New Roman" w:cs="Times New Roman"/>
                <w:i/>
                <w:sz w:val="28"/>
                <w:szCs w:val="28"/>
              </w:rPr>
              <w:t>Дизайн ювелирных изделий;</w:t>
            </w:r>
          </w:p>
          <w:p w:rsidR="005B32E4" w:rsidRPr="005B32E4" w:rsidRDefault="005B32E4" w:rsidP="005B32E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32E4" w:rsidRPr="005B32E4" w:rsidRDefault="005B32E4" w:rsidP="005B32E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2E4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роспись;</w:t>
            </w:r>
          </w:p>
          <w:p w:rsidR="005B32E4" w:rsidRPr="005B32E4" w:rsidRDefault="005B32E4" w:rsidP="005B32E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32E4" w:rsidRPr="005B32E4" w:rsidRDefault="005B32E4" w:rsidP="005B3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2E4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керамика;</w:t>
            </w:r>
          </w:p>
        </w:tc>
        <w:tc>
          <w:tcPr>
            <w:tcW w:w="1418" w:type="dxa"/>
          </w:tcPr>
          <w:p w:rsidR="005B32E4" w:rsidRPr="005B32E4" w:rsidRDefault="005B32E4" w:rsidP="005B3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72B7" w:rsidRDefault="00CC72B7" w:rsidP="004073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2B7" w:rsidRDefault="00CC72B7" w:rsidP="004073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11C" w:rsidRDefault="00EF011C" w:rsidP="0040732A">
      <w:pPr>
        <w:pStyle w:val="ConsPlusNonformat"/>
        <w:jc w:val="both"/>
        <w:rPr>
          <w:rFonts w:ascii="Times New Roman" w:hAnsi="Times New Roman" w:cs="Times New Roman"/>
        </w:rPr>
      </w:pPr>
    </w:p>
    <w:p w:rsidR="00EF011C" w:rsidRDefault="00EF011C" w:rsidP="0040732A">
      <w:pPr>
        <w:pStyle w:val="ConsPlusNonformat"/>
        <w:jc w:val="both"/>
        <w:rPr>
          <w:rFonts w:ascii="Times New Roman" w:hAnsi="Times New Roman" w:cs="Times New Roman"/>
        </w:rPr>
      </w:pPr>
    </w:p>
    <w:p w:rsidR="00EF011C" w:rsidRDefault="00EF011C" w:rsidP="0040732A">
      <w:pPr>
        <w:pStyle w:val="ConsPlusNonformat"/>
        <w:jc w:val="both"/>
        <w:rPr>
          <w:rFonts w:ascii="Times New Roman" w:hAnsi="Times New Roman" w:cs="Times New Roman"/>
        </w:rPr>
      </w:pPr>
    </w:p>
    <w:p w:rsidR="00EF011C" w:rsidRDefault="00EF011C" w:rsidP="0040732A">
      <w:pPr>
        <w:pStyle w:val="ConsPlusNonformat"/>
        <w:jc w:val="both"/>
        <w:rPr>
          <w:rFonts w:ascii="Times New Roman" w:hAnsi="Times New Roman" w:cs="Times New Roman"/>
        </w:rPr>
      </w:pPr>
    </w:p>
    <w:p w:rsidR="00EF011C" w:rsidRDefault="00EF011C" w:rsidP="0040732A">
      <w:pPr>
        <w:pStyle w:val="ConsPlusNonformat"/>
        <w:jc w:val="both"/>
        <w:rPr>
          <w:rFonts w:ascii="Times New Roman" w:hAnsi="Times New Roman" w:cs="Times New Roman"/>
        </w:rPr>
      </w:pPr>
    </w:p>
    <w:p w:rsidR="00C61EB6" w:rsidRDefault="00C61EB6" w:rsidP="0040732A">
      <w:pPr>
        <w:pStyle w:val="ConsPlusNonformat"/>
        <w:jc w:val="both"/>
        <w:rPr>
          <w:rFonts w:ascii="Times New Roman" w:hAnsi="Times New Roman" w:cs="Times New Roman"/>
        </w:rPr>
      </w:pPr>
    </w:p>
    <w:p w:rsidR="00C61EB6" w:rsidRDefault="00C61EB6" w:rsidP="0040732A">
      <w:pPr>
        <w:pStyle w:val="ConsPlusNonformat"/>
        <w:jc w:val="both"/>
        <w:rPr>
          <w:rFonts w:ascii="Times New Roman" w:hAnsi="Times New Roman" w:cs="Times New Roman"/>
        </w:rPr>
      </w:pPr>
    </w:p>
    <w:p w:rsidR="00C61EB6" w:rsidRDefault="00C61EB6" w:rsidP="0040732A">
      <w:pPr>
        <w:pStyle w:val="ConsPlusNonformat"/>
        <w:jc w:val="both"/>
        <w:rPr>
          <w:rFonts w:ascii="Times New Roman" w:hAnsi="Times New Roman" w:cs="Times New Roman"/>
        </w:rPr>
      </w:pPr>
    </w:p>
    <w:p w:rsidR="00C61EB6" w:rsidRDefault="00C61EB6" w:rsidP="0040732A">
      <w:pPr>
        <w:pStyle w:val="ConsPlusNonformat"/>
        <w:jc w:val="both"/>
        <w:rPr>
          <w:rFonts w:ascii="Times New Roman" w:hAnsi="Times New Roman" w:cs="Times New Roman"/>
        </w:rPr>
      </w:pPr>
    </w:p>
    <w:p w:rsidR="00C61EB6" w:rsidRDefault="00C61EB6" w:rsidP="0040732A">
      <w:pPr>
        <w:pStyle w:val="ConsPlusNonformat"/>
        <w:jc w:val="both"/>
        <w:rPr>
          <w:rFonts w:ascii="Times New Roman" w:hAnsi="Times New Roman" w:cs="Times New Roman"/>
        </w:rPr>
      </w:pPr>
    </w:p>
    <w:p w:rsidR="00C61EB6" w:rsidRDefault="00C61EB6" w:rsidP="0040732A">
      <w:pPr>
        <w:pStyle w:val="ConsPlusNonformat"/>
        <w:jc w:val="both"/>
        <w:rPr>
          <w:rFonts w:ascii="Times New Roman" w:hAnsi="Times New Roman" w:cs="Times New Roman"/>
        </w:rPr>
      </w:pPr>
    </w:p>
    <w:p w:rsidR="00C61EB6" w:rsidRDefault="00C61EB6" w:rsidP="0040732A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C61EB6" w:rsidSect="00C61EB6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61" w:rsidRDefault="00156C61" w:rsidP="0040732A">
      <w:r>
        <w:separator/>
      </w:r>
    </w:p>
  </w:endnote>
  <w:endnote w:type="continuationSeparator" w:id="0">
    <w:p w:rsidR="00156C61" w:rsidRDefault="00156C61" w:rsidP="0040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7895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61EB6" w:rsidRPr="00C61EB6" w:rsidRDefault="00C61EB6">
        <w:pPr>
          <w:pStyle w:val="a5"/>
          <w:jc w:val="right"/>
          <w:rPr>
            <w:sz w:val="18"/>
            <w:szCs w:val="18"/>
          </w:rPr>
        </w:pPr>
        <w:r w:rsidRPr="00C61EB6">
          <w:rPr>
            <w:sz w:val="18"/>
            <w:szCs w:val="18"/>
          </w:rPr>
          <w:fldChar w:fldCharType="begin"/>
        </w:r>
        <w:r w:rsidRPr="00C61EB6">
          <w:rPr>
            <w:sz w:val="18"/>
            <w:szCs w:val="18"/>
          </w:rPr>
          <w:instrText>PAGE   \* MERGEFORMAT</w:instrText>
        </w:r>
        <w:r w:rsidRPr="00C61EB6">
          <w:rPr>
            <w:sz w:val="18"/>
            <w:szCs w:val="18"/>
          </w:rPr>
          <w:fldChar w:fldCharType="separate"/>
        </w:r>
        <w:r w:rsidR="005B32E4">
          <w:rPr>
            <w:noProof/>
            <w:sz w:val="18"/>
            <w:szCs w:val="18"/>
          </w:rPr>
          <w:t>5</w:t>
        </w:r>
        <w:r w:rsidRPr="00C61EB6">
          <w:rPr>
            <w:sz w:val="18"/>
            <w:szCs w:val="18"/>
          </w:rPr>
          <w:fldChar w:fldCharType="end"/>
        </w:r>
      </w:p>
    </w:sdtContent>
  </w:sdt>
  <w:p w:rsidR="00C61EB6" w:rsidRDefault="00C61E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B6" w:rsidRPr="00C61EB6" w:rsidRDefault="00C61EB6" w:rsidP="00C61EB6">
    <w:pPr>
      <w:pStyle w:val="a5"/>
      <w:jc w:val="right"/>
      <w:rPr>
        <w:sz w:val="18"/>
        <w:szCs w:val="18"/>
      </w:rPr>
    </w:pPr>
    <w:r w:rsidRPr="00C61EB6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61" w:rsidRDefault="00156C61" w:rsidP="0040732A">
      <w:r>
        <w:separator/>
      </w:r>
    </w:p>
  </w:footnote>
  <w:footnote w:type="continuationSeparator" w:id="0">
    <w:p w:rsidR="00156C61" w:rsidRDefault="00156C61" w:rsidP="0040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440D"/>
    <w:multiLevelType w:val="multilevel"/>
    <w:tmpl w:val="D618D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2A"/>
    <w:rsid w:val="000327E2"/>
    <w:rsid w:val="00156C61"/>
    <w:rsid w:val="00161B8C"/>
    <w:rsid w:val="00200895"/>
    <w:rsid w:val="00234D0F"/>
    <w:rsid w:val="00264B1E"/>
    <w:rsid w:val="00296A01"/>
    <w:rsid w:val="002D0812"/>
    <w:rsid w:val="00374446"/>
    <w:rsid w:val="00405A22"/>
    <w:rsid w:val="0040732A"/>
    <w:rsid w:val="004366D4"/>
    <w:rsid w:val="004A7D21"/>
    <w:rsid w:val="004C6AC1"/>
    <w:rsid w:val="00563225"/>
    <w:rsid w:val="00576523"/>
    <w:rsid w:val="005B32E4"/>
    <w:rsid w:val="00671CB5"/>
    <w:rsid w:val="006A022A"/>
    <w:rsid w:val="007301F7"/>
    <w:rsid w:val="00783DBE"/>
    <w:rsid w:val="00800D5D"/>
    <w:rsid w:val="008025ED"/>
    <w:rsid w:val="009A453A"/>
    <w:rsid w:val="009F3502"/>
    <w:rsid w:val="00B87BF0"/>
    <w:rsid w:val="00C24C3F"/>
    <w:rsid w:val="00C61EB6"/>
    <w:rsid w:val="00CB27CB"/>
    <w:rsid w:val="00CC72B7"/>
    <w:rsid w:val="00D042EA"/>
    <w:rsid w:val="00D30AF5"/>
    <w:rsid w:val="00E07CF1"/>
    <w:rsid w:val="00E17EDB"/>
    <w:rsid w:val="00E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FD255-7C4E-4E24-B809-ED1140C0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7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73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FBA9-89E4-4032-9085-5B6281F3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2018-05-03T15:03:00Z</cp:lastPrinted>
  <dcterms:created xsi:type="dcterms:W3CDTF">2020-05-27T15:32:00Z</dcterms:created>
  <dcterms:modified xsi:type="dcterms:W3CDTF">2020-05-28T10:46:00Z</dcterms:modified>
</cp:coreProperties>
</file>